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2024-NTFP-004 (2024-CRF-006)</w:t>
      </w:r>
    </w:p>
    <w:p>
      <w:r>
        <w:t>Comments accepted between 2024-12-18 and 2025-01-13</w:t>
      </w:r>
    </w:p>
    <w:p/>
    <w:p>
      <w:r>
        <w:t>01. Please supply any comments related to Section Winter P50 Peak Load Forecast (4.1)</w:t>
      </w:r>
    </w:p>
    <w:p/>
    <w:p/>
    <w:p>
      <w:r>
        <w:t>02. Please supply any comments related to Section Summer P50 Peak Load Forecast (4.2)</w:t>
      </w:r>
    </w:p>
    <w:p/>
    <w:p/>
    <w:p>
      <w:r>
        <w:t>03. Please supply any comments related to Appendix A - P50 Peak Load Forecast Modifications Senior Official Attestation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