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2024-NTFP-005 (2024-CRF-009)</w:t>
      </w:r>
    </w:p>
    <w:p>
      <w:r>
        <w:t>Comments accepted between 2024-12-18 and 2025-01-09</w:t>
      </w:r>
    </w:p>
    <w:p/>
    <w:p>
      <w:r>
        <w:t>01. Please supply any comments related to the definition of Generation Facility and Transmission Facility (Section 1.4)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