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2025-NTFP-03 (2025-CRF-006)</w:t>
      </w:r>
    </w:p>
    <w:p>
      <w:r>
        <w:t>Comments accepted between 2025-10-15 and 2025-10-29</w:t>
      </w:r>
    </w:p>
    <w:p/>
    <w:p>
      <w:r>
        <w:t>01. Please supply any comments related to the changes in BPM 202: Section 9. Planned Outages (pg.12-13)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