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COSR Comment: 2026-NTFP-07 (Contingency Reserves Policy)</w:t>
      </w:r>
    </w:p>
    <w:p>
      <w:r>
        <w:t>Comments accepted between 2026-10-07 and 2026-10-21</w:t>
      </w:r>
    </w:p>
    <w:p/>
    <w:p>
      <w:r>
        <w:t>Please supply any comments related to the proposed changes in BPM 101 - Advance Assessment</w:t>
      </w:r>
    </w:p>
    <w:p/>
    <w:p/>
    <w:p>
      <w:r>
        <w:t>Please supply any comments related to the proposed changes in BPM 102 - FS Reliability Metrics</w:t>
      </w:r>
    </w:p>
    <w:p/>
    <w:p/>
    <w:p>
      <w:r>
        <w:t>Please supply any comments related to the proposed changes in BPM 103 - FS Capacity Requirements</w:t>
      </w:r>
    </w:p>
    <w:p/>
    <w:p/>
    <w:p>
      <w:r>
        <w:t>Please supply any comments related to the proposed changes in BPM 202 - Participant Sharing Calculations Input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