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4762F" w14:textId="2907DAFB" w:rsidR="00BF1D2B" w:rsidRPr="007310F7" w:rsidRDefault="00BF1D2B" w:rsidP="00BF1D2B">
      <w:pPr>
        <w:pStyle w:val="Header"/>
        <w:rPr>
          <w:rFonts w:ascii="Nirmala UI Semilight" w:hAnsi="Nirmala UI Semilight" w:cs="Nirmala UI Semilight"/>
          <w:b/>
          <w:bCs/>
          <w:color w:val="FF8C00" w:themeColor="accent2"/>
          <w:sz w:val="28"/>
          <w:szCs w:val="28"/>
        </w:rPr>
      </w:pPr>
      <w:r w:rsidRPr="007310F7">
        <w:rPr>
          <w:rFonts w:ascii="Nirmala UI Semilight" w:hAnsi="Nirmala UI Semilight" w:cs="Nirmala UI Semilight"/>
          <w:b/>
          <w:bCs/>
          <w:color w:val="FF8C00" w:themeColor="accent2"/>
          <w:sz w:val="44"/>
          <w:szCs w:val="44"/>
        </w:rPr>
        <w:t xml:space="preserve">Western Resource Adequacy Program </w:t>
      </w:r>
    </w:p>
    <w:p w14:paraId="0B66BEB9" w14:textId="77777777" w:rsidR="00BF1D2B" w:rsidRPr="00745BFF" w:rsidRDefault="00BF1D2B" w:rsidP="00BF1D2B">
      <w:pPr>
        <w:pStyle w:val="Header"/>
        <w:rPr>
          <w:rFonts w:ascii="Nirmala UI Semilight" w:hAnsi="Nirmala UI Semilight" w:cs="Nirmala UI Semilight"/>
          <w:b/>
          <w:bCs/>
          <w:sz w:val="32"/>
          <w:szCs w:val="32"/>
        </w:rPr>
      </w:pPr>
      <w:r w:rsidRPr="00745BFF">
        <w:rPr>
          <w:rFonts w:ascii="Nirmala UI Semilight" w:hAnsi="Nirmala UI Semilight" w:cs="Nirmala UI Semilight"/>
          <w:b/>
          <w:bCs/>
          <w:sz w:val="32"/>
          <w:szCs w:val="32"/>
        </w:rPr>
        <w:t>Change Request Form</w:t>
      </w:r>
    </w:p>
    <w:p w14:paraId="5E03A5B0" w14:textId="77777777" w:rsidR="00230826" w:rsidRDefault="00230826" w:rsidP="00762376">
      <w:pPr>
        <w:rPr>
          <w:rFonts w:cstheme="minorHAnsi"/>
        </w:rPr>
      </w:pPr>
    </w:p>
    <w:tbl>
      <w:tblPr>
        <w:tblStyle w:val="TableGrid"/>
        <w:tblpPr w:leftFromText="180" w:rightFromText="180" w:vertAnchor="page" w:horzAnchor="margin" w:tblpY="3106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443"/>
        <w:gridCol w:w="4907"/>
      </w:tblGrid>
      <w:tr w:rsidR="00BF1D2B" w:rsidRPr="001B30A3" w14:paraId="2F25C83B" w14:textId="77777777" w:rsidTr="00BF1D2B">
        <w:tc>
          <w:tcPr>
            <w:tcW w:w="5000" w:type="pct"/>
            <w:gridSpan w:val="2"/>
            <w:shd w:val="clear" w:color="auto" w:fill="34474D" w:themeFill="accent4" w:themeFillTint="E6"/>
            <w:vAlign w:val="center"/>
          </w:tcPr>
          <w:p w14:paraId="3D959945" w14:textId="77777777" w:rsidR="00BF1D2B" w:rsidRPr="001B30A3" w:rsidRDefault="00BF1D2B" w:rsidP="00BF1D2B">
            <w:pPr>
              <w:tabs>
                <w:tab w:val="center" w:pos="5022"/>
                <w:tab w:val="left" w:pos="7000"/>
              </w:tabs>
              <w:spacing w:before="120" w:after="120"/>
              <w:jc w:val="center"/>
              <w:rPr>
                <w:rFonts w:ascii="Nirmala UI" w:hAnsi="Nirmala UI" w:cs="Nirmala UI"/>
                <w:b/>
                <w:bCs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Lead Sponsor Information</w:t>
            </w:r>
          </w:p>
        </w:tc>
      </w:tr>
      <w:tr w:rsidR="00BF1D2B" w:rsidRPr="001B30A3" w14:paraId="28FD0F6B" w14:textId="77777777" w:rsidTr="00BF1D2B">
        <w:tc>
          <w:tcPr>
            <w:tcW w:w="2376" w:type="pct"/>
          </w:tcPr>
          <w:p w14:paraId="4E44D9D3" w14:textId="583DF1B0" w:rsidR="00BF1D2B" w:rsidRDefault="00BF1D2B" w:rsidP="00BF1D2B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Name</w:t>
            </w:r>
            <w:r w:rsidR="0032169B">
              <w:rPr>
                <w:rFonts w:ascii="Nirmala UI Semilight" w:hAnsi="Nirmala UI Semilight" w:cs="Nirmala UI Semilight"/>
                <w:sz w:val="18"/>
                <w:szCs w:val="18"/>
              </w:rPr>
              <w:t>s</w:t>
            </w: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: </w:t>
            </w:r>
            <w:r w:rsidR="00AB739B">
              <w:rPr>
                <w:rFonts w:ascii="Nirmala UI Semilight" w:hAnsi="Nirmala UI Semilight" w:cs="Nirmala UI Semilight"/>
                <w:sz w:val="18"/>
                <w:szCs w:val="18"/>
              </w:rPr>
              <w:t>Quinn McCarthy</w:t>
            </w:r>
          </w:p>
          <w:p w14:paraId="577F42F1" w14:textId="66F5203A" w:rsidR="00157457" w:rsidRPr="001B30A3" w:rsidRDefault="00157457" w:rsidP="00BF1D2B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>
              <w:rPr>
                <w:rFonts w:ascii="Nirmala UI Semilight" w:hAnsi="Nirmala UI Semilight" w:cs="Nirmala UI Semilight"/>
                <w:sz w:val="18"/>
                <w:szCs w:val="18"/>
              </w:rPr>
              <w:t>Joe Stimatz</w:t>
            </w:r>
          </w:p>
        </w:tc>
        <w:tc>
          <w:tcPr>
            <w:tcW w:w="2624" w:type="pct"/>
          </w:tcPr>
          <w:p w14:paraId="48380AA4" w14:textId="45C8CF7A" w:rsidR="00BF1D2B" w:rsidRPr="001B30A3" w:rsidRDefault="00BF1D2B" w:rsidP="00BF1D2B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Organization: </w:t>
            </w:r>
            <w:r w:rsidR="00AB739B">
              <w:rPr>
                <w:rFonts w:ascii="Nirmala UI Semilight" w:hAnsi="Nirmala UI Semilight" w:cs="Nirmala UI Semilight"/>
                <w:sz w:val="18"/>
                <w:szCs w:val="18"/>
              </w:rPr>
              <w:t>NorthWestern Energy</w:t>
            </w:r>
          </w:p>
        </w:tc>
      </w:tr>
      <w:tr w:rsidR="00BF1D2B" w:rsidRPr="001B30A3" w14:paraId="105B20B1" w14:textId="77777777" w:rsidTr="00BF1D2B">
        <w:tc>
          <w:tcPr>
            <w:tcW w:w="2376" w:type="pct"/>
          </w:tcPr>
          <w:p w14:paraId="008BB08A" w14:textId="77777777" w:rsidR="00BF1D2B" w:rsidRDefault="00BF1D2B" w:rsidP="00BF1D2B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Title: </w:t>
            </w:r>
            <w:r w:rsidR="00AB739B">
              <w:rPr>
                <w:rFonts w:ascii="Nirmala UI Semilight" w:hAnsi="Nirmala UI Semilight" w:cs="Nirmala UI Semilight"/>
                <w:sz w:val="18"/>
                <w:szCs w:val="18"/>
              </w:rPr>
              <w:t>Lead Electric Transmission Analyst</w:t>
            </w:r>
            <w:r w:rsidR="00157457">
              <w:rPr>
                <w:rFonts w:ascii="Nirmala UI Semilight" w:hAnsi="Nirmala UI Semilight" w:cs="Nirmala UI Semilight"/>
                <w:sz w:val="18"/>
                <w:szCs w:val="18"/>
              </w:rPr>
              <w:t xml:space="preserve"> (Quinn)</w:t>
            </w:r>
          </w:p>
          <w:p w14:paraId="0F454D8C" w14:textId="66A4E5AE" w:rsidR="00157457" w:rsidRPr="001B30A3" w:rsidRDefault="00157457" w:rsidP="00BF1D2B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>
              <w:rPr>
                <w:rFonts w:ascii="Nirmala UI Semilight" w:hAnsi="Nirmala UI Semilight" w:cs="Nirmala UI Semilight"/>
                <w:sz w:val="18"/>
                <w:szCs w:val="18"/>
              </w:rPr>
              <w:t>Director of Marketing Operations (Joe)</w:t>
            </w:r>
          </w:p>
        </w:tc>
        <w:tc>
          <w:tcPr>
            <w:tcW w:w="2624" w:type="pct"/>
          </w:tcPr>
          <w:p w14:paraId="7A81F1DA" w14:textId="77777777" w:rsidR="00BF1D2B" w:rsidRDefault="00BF1D2B" w:rsidP="00BF1D2B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Phone Number: </w:t>
            </w:r>
            <w:r w:rsidR="00AB739B">
              <w:rPr>
                <w:rFonts w:ascii="Nirmala UI Semilight" w:hAnsi="Nirmala UI Semilight" w:cs="Nirmala UI Semilight"/>
                <w:sz w:val="18"/>
                <w:szCs w:val="18"/>
              </w:rPr>
              <w:t>406-497-3488</w:t>
            </w:r>
            <w:r w:rsidR="0032169B">
              <w:rPr>
                <w:rFonts w:ascii="Nirmala UI Semilight" w:hAnsi="Nirmala UI Semilight" w:cs="Nirmala UI Semilight"/>
                <w:sz w:val="18"/>
                <w:szCs w:val="18"/>
              </w:rPr>
              <w:t xml:space="preserve"> (Quinn)</w:t>
            </w:r>
          </w:p>
          <w:p w14:paraId="70BCA6E2" w14:textId="7A1FD628" w:rsidR="0032169B" w:rsidRPr="001B30A3" w:rsidRDefault="0032169B" w:rsidP="00BF1D2B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>
              <w:rPr>
                <w:rFonts w:ascii="Nirmala UI Semilight" w:hAnsi="Nirmala UI Semilight" w:cs="Nirmala UI Semilight"/>
                <w:sz w:val="18"/>
                <w:szCs w:val="18"/>
              </w:rPr>
              <w:t>406-497-3337 (Joe)</w:t>
            </w:r>
          </w:p>
        </w:tc>
      </w:tr>
      <w:tr w:rsidR="00BF1D2B" w:rsidRPr="001B30A3" w14:paraId="0FA779B3" w14:textId="77777777" w:rsidTr="00BF1D2B">
        <w:tc>
          <w:tcPr>
            <w:tcW w:w="2376" w:type="pct"/>
          </w:tcPr>
          <w:p w14:paraId="4DD7CB77" w14:textId="77777777" w:rsidR="00BF1D2B" w:rsidRDefault="00BF1D2B" w:rsidP="00BF1D2B">
            <w:pPr>
              <w:spacing w:before="120" w:after="120"/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Email: </w:t>
            </w:r>
            <w:hyperlink r:id="rId11" w:history="1">
              <w:r w:rsidR="00AB739B" w:rsidRPr="00140E33">
                <w:rPr>
                  <w:rStyle w:val="Hyperlink"/>
                  <w:rFonts w:ascii="Nirmala UI Semilight" w:hAnsi="Nirmala UI Semilight" w:cs="Nirmala UI Semilight"/>
                  <w:sz w:val="18"/>
                  <w:szCs w:val="18"/>
                </w:rPr>
                <w:t>Quinn.McCarthy@northwestern.com</w:t>
              </w:r>
            </w:hyperlink>
          </w:p>
          <w:p w14:paraId="1301F20E" w14:textId="3EB612D7" w:rsidR="0032169B" w:rsidRPr="001B30A3" w:rsidRDefault="0032169B" w:rsidP="00BF1D2B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hyperlink r:id="rId12" w:history="1">
              <w:r w:rsidRPr="00D463EB">
                <w:rPr>
                  <w:rStyle w:val="Hyperlink"/>
                  <w:rFonts w:ascii="Nirmala UI Semilight" w:hAnsi="Nirmala UI Semilight" w:cs="Nirmala UI Semilight"/>
                  <w:sz w:val="18"/>
                  <w:szCs w:val="18"/>
                </w:rPr>
                <w:t>Joe.Stimatz@northwestern.com</w:t>
              </w:r>
            </w:hyperlink>
          </w:p>
        </w:tc>
        <w:tc>
          <w:tcPr>
            <w:tcW w:w="2624" w:type="pct"/>
          </w:tcPr>
          <w:p w14:paraId="4CAFCF10" w14:textId="3C8B225C" w:rsidR="00BF1D2B" w:rsidRPr="001B30A3" w:rsidRDefault="00BF1D2B" w:rsidP="00BF1D2B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Date of Submission: </w:t>
            </w:r>
            <w:r w:rsidR="00AB739B">
              <w:rPr>
                <w:rFonts w:ascii="Nirmala UI Semilight" w:hAnsi="Nirmala UI Semilight" w:cs="Nirmala UI Semilight"/>
                <w:sz w:val="18"/>
                <w:szCs w:val="18"/>
              </w:rPr>
              <w:t>12/1</w:t>
            </w:r>
            <w:r w:rsidR="006F1DCA">
              <w:rPr>
                <w:rFonts w:ascii="Nirmala UI Semilight" w:hAnsi="Nirmala UI Semilight" w:cs="Nirmala UI Semilight"/>
                <w:sz w:val="18"/>
                <w:szCs w:val="18"/>
              </w:rPr>
              <w:t>2</w:t>
            </w:r>
            <w:r w:rsidR="00AB739B">
              <w:rPr>
                <w:rFonts w:ascii="Nirmala UI Semilight" w:hAnsi="Nirmala UI Semilight" w:cs="Nirmala UI Semilight"/>
                <w:sz w:val="18"/>
                <w:szCs w:val="18"/>
              </w:rPr>
              <w:t>/2025</w:t>
            </w:r>
          </w:p>
        </w:tc>
      </w:tr>
    </w:tbl>
    <w:p w14:paraId="71F1A7A9" w14:textId="77777777" w:rsidR="00BF1D2B" w:rsidRDefault="00BF1D2B" w:rsidP="00762376">
      <w:pPr>
        <w:rPr>
          <w:rFonts w:cstheme="minorHAnsi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443"/>
        <w:gridCol w:w="4907"/>
      </w:tblGrid>
      <w:tr w:rsidR="00AC257E" w:rsidRPr="001B30A3" w14:paraId="146BD86F" w14:textId="77777777" w:rsidTr="00D9522B">
        <w:tc>
          <w:tcPr>
            <w:tcW w:w="0" w:type="auto"/>
            <w:gridSpan w:val="2"/>
            <w:shd w:val="clear" w:color="auto" w:fill="FFB93F" w:themeFill="accent1"/>
            <w:vAlign w:val="center"/>
          </w:tcPr>
          <w:p w14:paraId="1DB3C3D1" w14:textId="77777777" w:rsidR="00AC257E" w:rsidRPr="001B30A3" w:rsidRDefault="00AC257E" w:rsidP="008127C1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Co-</w:t>
            </w:r>
            <w:proofErr w:type="gramStart"/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Sponsors</w:t>
            </w:r>
            <w:proofErr w:type="gramEnd"/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 Information (optional)</w:t>
            </w:r>
          </w:p>
        </w:tc>
      </w:tr>
      <w:tr w:rsidR="00AC257E" w:rsidRPr="001B30A3" w14:paraId="4E9166DD" w14:textId="77777777" w:rsidTr="008127C1">
        <w:tc>
          <w:tcPr>
            <w:tcW w:w="4443" w:type="dxa"/>
          </w:tcPr>
          <w:p w14:paraId="085AD3F3" w14:textId="62F320D8" w:rsidR="00AC257E" w:rsidRPr="001B30A3" w:rsidRDefault="00AC257E" w:rsidP="008127C1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Name:</w:t>
            </w:r>
            <w:r w:rsidR="00AB739B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</w:p>
        </w:tc>
        <w:tc>
          <w:tcPr>
            <w:tcW w:w="4907" w:type="dxa"/>
          </w:tcPr>
          <w:p w14:paraId="1F81B88B" w14:textId="0431A979" w:rsidR="00AC257E" w:rsidRPr="001B30A3" w:rsidRDefault="00AC257E" w:rsidP="008127C1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Organization:</w:t>
            </w:r>
            <w:r w:rsidR="00AB739B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</w:p>
        </w:tc>
      </w:tr>
      <w:tr w:rsidR="00AC257E" w:rsidRPr="001B30A3" w14:paraId="67A6761E" w14:textId="77777777" w:rsidTr="008127C1">
        <w:tc>
          <w:tcPr>
            <w:tcW w:w="4443" w:type="dxa"/>
          </w:tcPr>
          <w:p w14:paraId="3B24193B" w14:textId="106CCB8E" w:rsidR="00AC257E" w:rsidRPr="001B30A3" w:rsidRDefault="00AC257E" w:rsidP="008127C1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Phone Number:</w:t>
            </w:r>
            <w:r w:rsidR="00AB739B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</w:p>
        </w:tc>
        <w:tc>
          <w:tcPr>
            <w:tcW w:w="4907" w:type="dxa"/>
          </w:tcPr>
          <w:p w14:paraId="72E8CA51" w14:textId="59F1CE5A" w:rsidR="00AC257E" w:rsidRPr="001B30A3" w:rsidRDefault="00AC257E" w:rsidP="008127C1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Email:</w:t>
            </w:r>
            <w:r w:rsidR="00AB739B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</w:p>
        </w:tc>
      </w:tr>
      <w:tr w:rsidR="00AC257E" w:rsidRPr="001B30A3" w14:paraId="79D1C5EB" w14:textId="77777777" w:rsidTr="008127C1">
        <w:tc>
          <w:tcPr>
            <w:tcW w:w="4443" w:type="dxa"/>
            <w:shd w:val="clear" w:color="auto" w:fill="F2F2F2" w:themeFill="background1" w:themeFillShade="F2"/>
          </w:tcPr>
          <w:p w14:paraId="780E3DED" w14:textId="4B05586C" w:rsidR="00AC257E" w:rsidRPr="001B30A3" w:rsidRDefault="00AC257E" w:rsidP="008127C1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Name:</w:t>
            </w:r>
            <w:r w:rsidR="00AB739B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</w:p>
        </w:tc>
        <w:tc>
          <w:tcPr>
            <w:tcW w:w="4907" w:type="dxa"/>
            <w:shd w:val="clear" w:color="auto" w:fill="F2F2F2" w:themeFill="background1" w:themeFillShade="F2"/>
          </w:tcPr>
          <w:p w14:paraId="556AB5EA" w14:textId="44757111" w:rsidR="00AC257E" w:rsidRPr="001B30A3" w:rsidRDefault="00AC257E" w:rsidP="008127C1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Organization:</w:t>
            </w:r>
            <w:r w:rsidR="00AB739B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</w:p>
        </w:tc>
      </w:tr>
      <w:tr w:rsidR="00AC257E" w:rsidRPr="001B30A3" w14:paraId="5124E537" w14:textId="77777777" w:rsidTr="008127C1">
        <w:tc>
          <w:tcPr>
            <w:tcW w:w="4443" w:type="dxa"/>
            <w:shd w:val="clear" w:color="auto" w:fill="F2F2F2" w:themeFill="background1" w:themeFillShade="F2"/>
          </w:tcPr>
          <w:p w14:paraId="7FA2C87F" w14:textId="1198E6E1" w:rsidR="00AC257E" w:rsidRPr="001B30A3" w:rsidRDefault="00AC257E" w:rsidP="008127C1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Phone Number:</w:t>
            </w:r>
            <w:r w:rsidR="00AB739B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</w:p>
        </w:tc>
        <w:tc>
          <w:tcPr>
            <w:tcW w:w="4907" w:type="dxa"/>
            <w:shd w:val="clear" w:color="auto" w:fill="F2F2F2" w:themeFill="background1" w:themeFillShade="F2"/>
          </w:tcPr>
          <w:p w14:paraId="22F2A15B" w14:textId="74D7C39E" w:rsidR="00AC257E" w:rsidRPr="001B30A3" w:rsidRDefault="00AC257E" w:rsidP="008127C1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Email:</w:t>
            </w:r>
            <w:r w:rsidR="00AB739B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</w:p>
        </w:tc>
      </w:tr>
      <w:tr w:rsidR="00AC257E" w:rsidRPr="001B30A3" w14:paraId="016D5522" w14:textId="77777777" w:rsidTr="008127C1">
        <w:tc>
          <w:tcPr>
            <w:tcW w:w="4443" w:type="dxa"/>
          </w:tcPr>
          <w:p w14:paraId="0F7A61EC" w14:textId="2EA91311" w:rsidR="00AC257E" w:rsidRPr="001B30A3" w:rsidRDefault="00AC257E" w:rsidP="008127C1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Name</w:t>
            </w:r>
            <w:r w:rsidR="0032169B">
              <w:rPr>
                <w:rFonts w:ascii="Nirmala UI Semilight" w:hAnsi="Nirmala UI Semilight" w:cs="Nirmala UI Semilight"/>
                <w:sz w:val="18"/>
                <w:szCs w:val="18"/>
              </w:rPr>
              <w:t>:</w:t>
            </w:r>
          </w:p>
        </w:tc>
        <w:tc>
          <w:tcPr>
            <w:tcW w:w="4907" w:type="dxa"/>
          </w:tcPr>
          <w:p w14:paraId="650B66A3" w14:textId="0B4ED296" w:rsidR="00AC257E" w:rsidRPr="001B30A3" w:rsidRDefault="00AC257E" w:rsidP="008127C1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Organization:</w:t>
            </w:r>
          </w:p>
        </w:tc>
      </w:tr>
      <w:tr w:rsidR="00AC257E" w:rsidRPr="001B30A3" w14:paraId="0D99308B" w14:textId="77777777" w:rsidTr="008127C1">
        <w:tc>
          <w:tcPr>
            <w:tcW w:w="4443" w:type="dxa"/>
          </w:tcPr>
          <w:p w14:paraId="5A67ABA1" w14:textId="7DC82640" w:rsidR="00AC257E" w:rsidRPr="001B30A3" w:rsidRDefault="00AC257E" w:rsidP="008127C1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Phone Number:</w:t>
            </w:r>
          </w:p>
        </w:tc>
        <w:tc>
          <w:tcPr>
            <w:tcW w:w="4907" w:type="dxa"/>
          </w:tcPr>
          <w:p w14:paraId="563014C2" w14:textId="2A5F5F66" w:rsidR="00AC257E" w:rsidRPr="001B30A3" w:rsidRDefault="00AC257E" w:rsidP="008127C1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Email:</w:t>
            </w:r>
          </w:p>
        </w:tc>
      </w:tr>
    </w:tbl>
    <w:p w14:paraId="6185B4A5" w14:textId="2FA1E4E0" w:rsidR="00AC257E" w:rsidRDefault="00AC257E" w:rsidP="00762376">
      <w:pPr>
        <w:rPr>
          <w:rFonts w:cstheme="minorHAnsi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0"/>
      </w:tblGrid>
      <w:tr w:rsidR="00AC257E" w:rsidRPr="001B30A3" w14:paraId="0ED484DD" w14:textId="77777777" w:rsidTr="008127C1">
        <w:tc>
          <w:tcPr>
            <w:tcW w:w="0" w:type="auto"/>
            <w:shd w:val="clear" w:color="auto" w:fill="34474D" w:themeFill="accent4" w:themeFillTint="E6"/>
            <w:vAlign w:val="center"/>
          </w:tcPr>
          <w:p w14:paraId="1C79FC66" w14:textId="77777777" w:rsidR="00AC257E" w:rsidRPr="001B30A3" w:rsidRDefault="00AC257E" w:rsidP="008127C1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Type of Change Requested</w:t>
            </w:r>
          </w:p>
        </w:tc>
      </w:tr>
      <w:tr w:rsidR="00AC257E" w:rsidRPr="001B30A3" w14:paraId="45EA3671" w14:textId="77777777" w:rsidTr="008127C1">
        <w:trPr>
          <w:trHeight w:val="3788"/>
        </w:trPr>
        <w:tc>
          <w:tcPr>
            <w:tcW w:w="0" w:type="auto"/>
          </w:tcPr>
          <w:p w14:paraId="09F9C16B" w14:textId="77777777" w:rsidR="00AC257E" w:rsidRPr="00835EEB" w:rsidRDefault="00AC257E" w:rsidP="008127C1">
            <w:pPr>
              <w:pStyle w:val="Header"/>
              <w:tabs>
                <w:tab w:val="left" w:pos="3582"/>
              </w:tabs>
              <w:spacing w:before="120" w:after="120"/>
              <w:rPr>
                <w:rFonts w:ascii="Nirmala UI Semilight" w:hAnsi="Nirmala UI Semilight" w:cs="Nirmala UI Semilight"/>
                <w:b/>
                <w:bCs/>
                <w:sz w:val="22"/>
                <w:szCs w:val="22"/>
              </w:rPr>
            </w:pPr>
            <w:r w:rsidRPr="00835EEB">
              <w:rPr>
                <w:rFonts w:ascii="Nirmala UI Semilight" w:hAnsi="Nirmala UI Semilight" w:cs="Nirmala UI Semilight"/>
                <w:b/>
                <w:bCs/>
                <w:sz w:val="22"/>
                <w:szCs w:val="22"/>
              </w:rPr>
              <w:lastRenderedPageBreak/>
              <w:t>Check one</w:t>
            </w:r>
            <w:r>
              <w:rPr>
                <w:rFonts w:ascii="Nirmala UI Semilight" w:hAnsi="Nirmala UI Semilight" w:cs="Nirmala UI Semilight"/>
                <w:b/>
                <w:bCs/>
                <w:sz w:val="22"/>
                <w:szCs w:val="22"/>
              </w:rPr>
              <w:t>*</w:t>
            </w:r>
            <w:r w:rsidRPr="00835EEB">
              <w:rPr>
                <w:rFonts w:ascii="Nirmala UI Semilight" w:hAnsi="Nirmala UI Semilight" w:cs="Nirmala UI Semilight"/>
                <w:b/>
                <w:bCs/>
                <w:sz w:val="22"/>
                <w:szCs w:val="22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6"/>
              <w:gridCol w:w="8698"/>
            </w:tblGrid>
            <w:tr w:rsidR="00AC257E" w14:paraId="0EFD44A7" w14:textId="77777777" w:rsidTr="008127C1">
              <w:sdt>
                <w:sdtPr>
                  <w:rPr>
                    <w:rFonts w:ascii="Nirmala UI Semilight" w:hAnsi="Nirmala UI Semilight" w:cs="Nirmala UI Semilight"/>
                    <w:sz w:val="22"/>
                    <w:szCs w:val="22"/>
                  </w:rPr>
                  <w:id w:val="207453585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2" w:type="dxa"/>
                      <w:vAlign w:val="center"/>
                    </w:tcPr>
                    <w:p w14:paraId="4D7DE303" w14:textId="77777777" w:rsidR="00AC257E" w:rsidRDefault="00AC257E" w:rsidP="008127C1">
                      <w:pPr>
                        <w:pStyle w:val="Header"/>
                        <w:tabs>
                          <w:tab w:val="left" w:pos="3582"/>
                        </w:tabs>
                        <w:spacing w:before="120" w:after="120"/>
                        <w:rPr>
                          <w:rFonts w:ascii="Nirmala UI Semilight" w:hAnsi="Nirmala UI Semilight" w:cs="Nirmala UI Semilight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="Nirmala UI Semilight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612" w:type="dxa"/>
                  <w:vAlign w:val="center"/>
                </w:tcPr>
                <w:p w14:paraId="717ACC51" w14:textId="77777777" w:rsidR="00AC257E" w:rsidRPr="00835EEB" w:rsidRDefault="00AC257E" w:rsidP="008127C1">
                  <w:pPr>
                    <w:pStyle w:val="Header"/>
                    <w:tabs>
                      <w:tab w:val="left" w:pos="3582"/>
                    </w:tabs>
                    <w:rPr>
                      <w:rFonts w:ascii="Nirmala UI Semilight" w:hAnsi="Nirmala UI Semilight" w:cs="Nirmala UI Semilight"/>
                      <w:sz w:val="18"/>
                      <w:szCs w:val="18"/>
                    </w:rPr>
                  </w:pPr>
                  <w:r w:rsidRPr="001B30A3">
                    <w:rPr>
                      <w:rFonts w:ascii="Nirmala UI Semilight" w:hAnsi="Nirmala UI Semilight" w:cs="Nirmala UI Semilight"/>
                      <w:sz w:val="22"/>
                      <w:szCs w:val="22"/>
                    </w:rPr>
                    <w:t xml:space="preserve">Correction </w:t>
                  </w:r>
                  <w:r w:rsidRPr="001B30A3">
                    <w:rPr>
                      <w:rFonts w:ascii="Nirmala UI Semilight" w:hAnsi="Nirmala UI Semilight" w:cs="Nirmala UI Semilight"/>
                      <w:i/>
                      <w:sz w:val="18"/>
                      <w:szCs w:val="18"/>
                    </w:rPr>
                    <w:t>(i.e., revising erroneous language or language that needs clean-up for grammatical errors or inconsistency across governing documents - no changes to intent or policy)</w:t>
                  </w:r>
                </w:p>
              </w:tc>
            </w:tr>
            <w:tr w:rsidR="00AC257E" w14:paraId="320E131D" w14:textId="77777777" w:rsidTr="008127C1">
              <w:sdt>
                <w:sdtPr>
                  <w:rPr>
                    <w:rFonts w:ascii="Nirmala UI Semilight" w:hAnsi="Nirmala UI Semilight" w:cs="Nirmala UI Semilight"/>
                    <w:sz w:val="22"/>
                    <w:szCs w:val="22"/>
                  </w:rPr>
                  <w:id w:val="-5982492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2" w:type="dxa"/>
                      <w:vAlign w:val="center"/>
                    </w:tcPr>
                    <w:p w14:paraId="253F6CA6" w14:textId="77777777" w:rsidR="00AC257E" w:rsidRDefault="00AC257E" w:rsidP="008127C1">
                      <w:pPr>
                        <w:pStyle w:val="Header"/>
                        <w:tabs>
                          <w:tab w:val="left" w:pos="3582"/>
                        </w:tabs>
                        <w:spacing w:before="120" w:after="120"/>
                        <w:rPr>
                          <w:rFonts w:ascii="Nirmala UI Semilight" w:hAnsi="Nirmala UI Semilight" w:cs="Nirmala UI Semilight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="Nirmala UI Semilight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612" w:type="dxa"/>
                  <w:vAlign w:val="center"/>
                </w:tcPr>
                <w:p w14:paraId="0D37D5B4" w14:textId="77777777" w:rsidR="00AC257E" w:rsidRPr="00835EEB" w:rsidRDefault="00AC257E" w:rsidP="008127C1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Nirmala UI Semilight" w:hAnsi="Nirmala UI Semilight" w:cs="Nirmala UI Semilight"/>
                      <w:i/>
                      <w:sz w:val="18"/>
                      <w:szCs w:val="18"/>
                    </w:rPr>
                  </w:pPr>
                  <w:r w:rsidRPr="001B30A3">
                    <w:rPr>
                      <w:rFonts w:ascii="Nirmala UI Semilight" w:hAnsi="Nirmala UI Semilight" w:cs="Nirmala UI Semilight"/>
                      <w:sz w:val="22"/>
                      <w:szCs w:val="22"/>
                    </w:rPr>
                    <w:t xml:space="preserve">Clarification </w:t>
                  </w:r>
                  <w:r w:rsidRPr="001B30A3">
                    <w:rPr>
                      <w:rFonts w:ascii="Nirmala UI Semilight" w:hAnsi="Nirmala UI Semilight" w:cs="Nirmala UI Semilight"/>
                      <w:i/>
                      <w:sz w:val="18"/>
                      <w:szCs w:val="18"/>
                    </w:rPr>
                    <w:t>(i.e., revising language to better represent existing intent, no changes to functionality or policy)</w:t>
                  </w:r>
                </w:p>
              </w:tc>
            </w:tr>
            <w:tr w:rsidR="00AC257E" w14:paraId="0820DF22" w14:textId="77777777" w:rsidTr="008127C1">
              <w:sdt>
                <w:sdtPr>
                  <w:rPr>
                    <w:rFonts w:ascii="Nirmala UI Semilight" w:hAnsi="Nirmala UI Semilight" w:cs="Nirmala UI Semilight"/>
                    <w:sz w:val="22"/>
                    <w:szCs w:val="22"/>
                  </w:rPr>
                  <w:id w:val="-5522335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2" w:type="dxa"/>
                      <w:vAlign w:val="center"/>
                    </w:tcPr>
                    <w:p w14:paraId="61000644" w14:textId="77777777" w:rsidR="00AC257E" w:rsidRDefault="00AC257E" w:rsidP="008127C1">
                      <w:pPr>
                        <w:pStyle w:val="Header"/>
                        <w:tabs>
                          <w:tab w:val="left" w:pos="3582"/>
                        </w:tabs>
                        <w:spacing w:before="120" w:after="120"/>
                        <w:rPr>
                          <w:rFonts w:ascii="Nirmala UI Semilight" w:hAnsi="Nirmala UI Semilight" w:cs="Nirmala UI Semilight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="Nirmala UI Semilight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612" w:type="dxa"/>
                  <w:vAlign w:val="center"/>
                </w:tcPr>
                <w:p w14:paraId="58FD4A86" w14:textId="77777777" w:rsidR="00AC257E" w:rsidRPr="00835EEB" w:rsidRDefault="00AC257E" w:rsidP="008127C1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Nirmala UI Semilight" w:hAnsi="Nirmala UI Semilight" w:cs="Nirmala UI Semilight"/>
                      <w:i/>
                      <w:sz w:val="18"/>
                      <w:szCs w:val="18"/>
                    </w:rPr>
                  </w:pPr>
                  <w:r w:rsidRPr="001B30A3">
                    <w:rPr>
                      <w:rFonts w:ascii="Nirmala UI Semilight" w:hAnsi="Nirmala UI Semilight" w:cs="Nirmala UI Semilight"/>
                      <w:sz w:val="22"/>
                      <w:szCs w:val="22"/>
                    </w:rPr>
                    <w:t xml:space="preserve">Enhancement </w:t>
                  </w:r>
                  <w:r w:rsidRPr="001B30A3">
                    <w:rPr>
                      <w:rFonts w:ascii="Nirmala UI Semilight" w:hAnsi="Nirmala UI Semilight" w:cs="Nirmala UI Semilight"/>
                      <w:i/>
                      <w:sz w:val="18"/>
                      <w:szCs w:val="18"/>
                    </w:rPr>
                    <w:t>(i.e., revising language to expand upon existing intent or functionality)</w:t>
                  </w:r>
                </w:p>
              </w:tc>
            </w:tr>
            <w:tr w:rsidR="00AC257E" w14:paraId="3E794DBD" w14:textId="77777777" w:rsidTr="008127C1">
              <w:sdt>
                <w:sdtPr>
                  <w:rPr>
                    <w:rFonts w:ascii="Nirmala UI Semilight" w:hAnsi="Nirmala UI Semilight" w:cs="Nirmala UI Semilight"/>
                    <w:sz w:val="22"/>
                    <w:szCs w:val="22"/>
                  </w:rPr>
                  <w:id w:val="14300835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2" w:type="dxa"/>
                      <w:vAlign w:val="center"/>
                    </w:tcPr>
                    <w:p w14:paraId="701CD6C4" w14:textId="77777777" w:rsidR="00AC257E" w:rsidRDefault="00AC257E" w:rsidP="008127C1">
                      <w:pPr>
                        <w:pStyle w:val="Header"/>
                        <w:tabs>
                          <w:tab w:val="left" w:pos="3582"/>
                        </w:tabs>
                        <w:spacing w:before="120" w:after="120"/>
                        <w:rPr>
                          <w:rFonts w:ascii="Nirmala UI Semilight" w:hAnsi="Nirmala UI Semilight" w:cs="Nirmala UI Semilight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="Nirmala UI Semilight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612" w:type="dxa"/>
                  <w:vAlign w:val="center"/>
                </w:tcPr>
                <w:p w14:paraId="1D681EFB" w14:textId="77777777" w:rsidR="00AC257E" w:rsidRPr="00835EEB" w:rsidRDefault="00AC257E" w:rsidP="008127C1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Nirmala UI Semilight" w:hAnsi="Nirmala UI Semilight" w:cs="Nirmala UI Semilight"/>
                      <w:i/>
                      <w:sz w:val="18"/>
                      <w:szCs w:val="18"/>
                    </w:rPr>
                  </w:pPr>
                  <w:r w:rsidRPr="001B30A3">
                    <w:rPr>
                      <w:rFonts w:ascii="Nirmala UI Semilight" w:hAnsi="Nirmala UI Semilight" w:cs="Nirmala UI Semilight"/>
                      <w:sz w:val="22"/>
                      <w:szCs w:val="22"/>
                    </w:rPr>
                    <w:t xml:space="preserve">New Protocol, Business Practice, Criteria, Tariff </w:t>
                  </w:r>
                  <w:r w:rsidRPr="001B30A3">
                    <w:rPr>
                      <w:rFonts w:ascii="Nirmala UI Semilight" w:hAnsi="Nirmala UI Semilight" w:cs="Nirmala UI Semilight"/>
                      <w:i/>
                      <w:sz w:val="18"/>
                      <w:szCs w:val="18"/>
                    </w:rPr>
                    <w:t>(i.e., new language to accommodate new functionality or policy not existing today)</w:t>
                  </w:r>
                </w:p>
              </w:tc>
            </w:tr>
            <w:tr w:rsidR="00AC257E" w14:paraId="325AD35B" w14:textId="77777777" w:rsidTr="008127C1">
              <w:sdt>
                <w:sdtPr>
                  <w:rPr>
                    <w:rFonts w:ascii="Nirmala UI Semilight" w:hAnsi="Nirmala UI Semilight" w:cs="Nirmala UI Semilight"/>
                    <w:sz w:val="22"/>
                    <w:szCs w:val="22"/>
                  </w:rPr>
                  <w:id w:val="6262815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2" w:type="dxa"/>
                      <w:vAlign w:val="center"/>
                    </w:tcPr>
                    <w:p w14:paraId="4EA81B3C" w14:textId="77777777" w:rsidR="00AC257E" w:rsidRDefault="00AC257E" w:rsidP="008127C1">
                      <w:pPr>
                        <w:pStyle w:val="Header"/>
                        <w:tabs>
                          <w:tab w:val="left" w:pos="3582"/>
                        </w:tabs>
                        <w:spacing w:before="120" w:after="120"/>
                        <w:rPr>
                          <w:rFonts w:ascii="Nirmala UI Semilight" w:hAnsi="Nirmala UI Semilight" w:cs="Nirmala UI Semilight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="Nirmala UI Semilight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612" w:type="dxa"/>
                  <w:vAlign w:val="center"/>
                </w:tcPr>
                <w:p w14:paraId="2229A2E4" w14:textId="77777777" w:rsidR="00AC257E" w:rsidRPr="00835EEB" w:rsidRDefault="00AC257E" w:rsidP="008127C1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Nirmala UI Semilight" w:hAnsi="Nirmala UI Semilight" w:cs="Nirmala UI Semilight"/>
                      <w:i/>
                      <w:sz w:val="18"/>
                      <w:szCs w:val="18"/>
                    </w:rPr>
                  </w:pPr>
                  <w:r w:rsidRPr="001B30A3">
                    <w:rPr>
                      <w:rFonts w:ascii="Nirmala UI Semilight" w:hAnsi="Nirmala UI Semilight" w:cs="Nirmala UI Semilight"/>
                      <w:sz w:val="22"/>
                      <w:szCs w:val="22"/>
                    </w:rPr>
                    <w:t xml:space="preserve">Change </w:t>
                  </w:r>
                  <w:r w:rsidRPr="001B30A3">
                    <w:rPr>
                      <w:rFonts w:ascii="Nirmala UI Semilight" w:hAnsi="Nirmala UI Semilight" w:cs="Nirmala UI Semilight"/>
                      <w:i/>
                      <w:sz w:val="18"/>
                      <w:szCs w:val="18"/>
                    </w:rPr>
                    <w:t>(i.e., a change in the existing policy – will replace an existing language)</w:t>
                  </w:r>
                </w:p>
              </w:tc>
            </w:tr>
            <w:tr w:rsidR="00AC257E" w14:paraId="68D6DE52" w14:textId="77777777" w:rsidTr="008127C1">
              <w:sdt>
                <w:sdtPr>
                  <w:rPr>
                    <w:rFonts w:ascii="Nirmala UI Semilight" w:hAnsi="Nirmala UI Semilight" w:cs="Nirmala UI Semilight"/>
                    <w:sz w:val="22"/>
                    <w:szCs w:val="22"/>
                  </w:rPr>
                  <w:id w:val="-523405871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2" w:type="dxa"/>
                      <w:vAlign w:val="center"/>
                    </w:tcPr>
                    <w:p w14:paraId="616B0B52" w14:textId="0243F774" w:rsidR="00AC257E" w:rsidRDefault="00AB739B" w:rsidP="008127C1">
                      <w:pPr>
                        <w:pStyle w:val="Header"/>
                        <w:tabs>
                          <w:tab w:val="left" w:pos="3582"/>
                        </w:tabs>
                        <w:spacing w:before="120" w:after="120"/>
                        <w:rPr>
                          <w:rFonts w:ascii="Nirmala UI Semilight" w:hAnsi="Nirmala UI Semilight" w:cs="Nirmala UI Semilight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="Nirmala UI Semilight" w:hint="eastAsia"/>
                          <w:sz w:val="22"/>
                          <w:szCs w:val="22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9612" w:type="dxa"/>
                  <w:vAlign w:val="center"/>
                </w:tcPr>
                <w:p w14:paraId="629E2AA5" w14:textId="77777777" w:rsidR="00AC257E" w:rsidRPr="00835EEB" w:rsidRDefault="00AC257E" w:rsidP="008127C1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Nirmala UI Semilight" w:hAnsi="Nirmala UI Semilight" w:cs="Nirmala UI Semilight"/>
                      <w:i/>
                      <w:iCs/>
                      <w:sz w:val="22"/>
                      <w:szCs w:val="22"/>
                    </w:rPr>
                  </w:pPr>
                  <w:r w:rsidRPr="001B30A3">
                    <w:rPr>
                      <w:rFonts w:ascii="Nirmala UI Semilight" w:hAnsi="Nirmala UI Semilight" w:cs="Nirmala UI Semilight"/>
                      <w:sz w:val="22"/>
                      <w:szCs w:val="22"/>
                    </w:rPr>
                    <w:t>Other</w:t>
                  </w:r>
                  <w:r w:rsidRPr="001B30A3">
                    <w:rPr>
                      <w:rFonts w:ascii="Nirmala UI Semilight" w:hAnsi="Nirmala UI Semilight" w:cs="Nirmala UI Semilight"/>
                      <w:sz w:val="18"/>
                      <w:szCs w:val="18"/>
                    </w:rPr>
                    <w:t xml:space="preserve"> </w:t>
                  </w:r>
                  <w:r w:rsidRPr="001B30A3">
                    <w:rPr>
                      <w:rFonts w:ascii="Nirmala UI Semilight" w:hAnsi="Nirmala UI Semilight" w:cs="Nirmala UI Semilight"/>
                      <w:i/>
                      <w:iCs/>
                      <w:sz w:val="18"/>
                      <w:szCs w:val="18"/>
                    </w:rPr>
                    <w:t>(i.e., changes that do not fall into the categories listed above)</w:t>
                  </w:r>
                </w:p>
              </w:tc>
            </w:tr>
          </w:tbl>
          <w:p w14:paraId="161BDC96" w14:textId="77777777" w:rsidR="00AC257E" w:rsidRPr="001B30A3" w:rsidRDefault="00AC257E" w:rsidP="008127C1">
            <w:pPr>
              <w:pStyle w:val="Header"/>
              <w:tabs>
                <w:tab w:val="clear" w:pos="4320"/>
                <w:tab w:val="clear" w:pos="8640"/>
              </w:tabs>
              <w:rPr>
                <w:rFonts w:ascii="Nirmala UI Semilight" w:hAnsi="Nirmala UI Semilight" w:cs="Nirmala UI Semilight"/>
                <w:sz w:val="22"/>
                <w:szCs w:val="22"/>
              </w:rPr>
            </w:pPr>
          </w:p>
        </w:tc>
      </w:tr>
    </w:tbl>
    <w:p w14:paraId="78D3E6C4" w14:textId="35C98B9E" w:rsidR="00AC257E" w:rsidRDefault="00AC257E" w:rsidP="00762376">
      <w:pPr>
        <w:rPr>
          <w:rFonts w:cstheme="minorHAnsi"/>
        </w:rPr>
      </w:pP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0"/>
      </w:tblGrid>
      <w:tr w:rsidR="00AC257E" w:rsidRPr="001B30A3" w14:paraId="6CB60F7A" w14:textId="77777777" w:rsidTr="00AC257E">
        <w:tc>
          <w:tcPr>
            <w:tcW w:w="5000" w:type="pct"/>
            <w:tcBorders>
              <w:bottom w:val="single" w:sz="4" w:space="0" w:color="BFBFBF" w:themeColor="background1" w:themeShade="BF"/>
            </w:tcBorders>
            <w:shd w:val="clear" w:color="auto" w:fill="34474D" w:themeFill="accent4" w:themeFillTint="E6"/>
          </w:tcPr>
          <w:p w14:paraId="77DCCD1F" w14:textId="77777777" w:rsidR="00AC257E" w:rsidRPr="001B30A3" w:rsidRDefault="00AC257E" w:rsidP="008127C1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Description of Change</w:t>
            </w:r>
          </w:p>
        </w:tc>
      </w:tr>
      <w:tr w:rsidR="00AC257E" w:rsidRPr="00DD08AA" w14:paraId="447F9B2D" w14:textId="77777777" w:rsidTr="00AC257E">
        <w:trPr>
          <w:trHeight w:val="20"/>
        </w:trPr>
        <w:tc>
          <w:tcPr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C64723E" w14:textId="7427C2A2" w:rsidR="00AC257E" w:rsidRPr="00835EEB" w:rsidRDefault="00AC257E" w:rsidP="008127C1">
            <w:pPr>
              <w:spacing w:before="120" w:after="120"/>
              <w:rPr>
                <w:rFonts w:ascii="Nirmala UI Semilight" w:hAnsi="Nirmala UI Semilight" w:cs="Nirmala UI Semilight"/>
                <w:b/>
                <w:bCs/>
                <w:sz w:val="24"/>
                <w:szCs w:val="24"/>
              </w:rPr>
            </w:pPr>
            <w:r w:rsidRPr="00835EEB">
              <w:rPr>
                <w:rFonts w:ascii="Nirmala UI Semilight" w:hAnsi="Nirmala UI Semilight" w:cs="Nirmala UI Semilight"/>
                <w:b/>
                <w:bCs/>
                <w:sz w:val="24"/>
                <w:szCs w:val="24"/>
              </w:rPr>
              <w:t>Provide a description of the issue</w:t>
            </w:r>
            <w:r>
              <w:rPr>
                <w:rFonts w:ascii="Nirmala UI Semilight" w:hAnsi="Nirmala UI Semilight" w:cs="Nirmala UI Semilight"/>
                <w:b/>
                <w:bCs/>
                <w:sz w:val="24"/>
                <w:szCs w:val="24"/>
              </w:rPr>
              <w:t>*</w:t>
            </w:r>
            <w:r w:rsidRPr="00835EEB">
              <w:rPr>
                <w:rFonts w:ascii="Nirmala UI Semilight" w:hAnsi="Nirmala UI Semilight" w:cs="Nirmala UI Semilight"/>
                <w:b/>
                <w:bCs/>
                <w:sz w:val="24"/>
                <w:szCs w:val="24"/>
              </w:rPr>
              <w:t>:</w:t>
            </w:r>
          </w:p>
        </w:tc>
      </w:tr>
      <w:tr w:rsidR="00AC257E" w:rsidRPr="00DD08AA" w14:paraId="26406F75" w14:textId="77777777" w:rsidTr="005E3419">
        <w:trPr>
          <w:trHeight w:val="2160"/>
        </w:trPr>
        <w:tc>
          <w:tcPr>
            <w:tcW w:w="5000" w:type="pct"/>
            <w:tcBorders>
              <w:top w:val="nil"/>
              <w:bottom w:val="single" w:sz="4" w:space="0" w:color="BFBFBF" w:themeColor="background1" w:themeShade="BF"/>
            </w:tcBorders>
          </w:tcPr>
          <w:p w14:paraId="079F4A41" w14:textId="3A17D8F8" w:rsidR="00AC257E" w:rsidRDefault="0099104F" w:rsidP="008127C1">
            <w:pPr>
              <w:spacing w:before="120" w:after="120"/>
              <w:rPr>
                <w:rFonts w:ascii="Nirmala UI Semilight" w:hAnsi="Nirmala UI Semilight" w:cs="Nirmala UI Semilight"/>
              </w:rPr>
            </w:pPr>
            <w:r>
              <w:rPr>
                <w:rFonts w:ascii="Nirmala UI Semilight" w:hAnsi="Nirmala UI Semilight" w:cs="Nirmala UI Semilight"/>
              </w:rPr>
              <w:t xml:space="preserve">NorthWestern Energy </w:t>
            </w:r>
            <w:r w:rsidR="00C45133">
              <w:rPr>
                <w:rFonts w:ascii="Nirmala UI Semilight" w:hAnsi="Nirmala UI Semilight" w:cs="Nirmala UI Semilight"/>
              </w:rPr>
              <w:t>and others, including other WRAP members,</w:t>
            </w:r>
            <w:r>
              <w:rPr>
                <w:rFonts w:ascii="Nirmala UI Semilight" w:hAnsi="Nirmala UI Semilight" w:cs="Nirmala UI Semilight"/>
              </w:rPr>
              <w:t xml:space="preserve"> are ex</w:t>
            </w:r>
            <w:r w:rsidR="00CB7B97">
              <w:rPr>
                <w:rFonts w:ascii="Nirmala UI Semilight" w:hAnsi="Nirmala UI Semilight" w:cs="Nirmala UI Semilight"/>
              </w:rPr>
              <w:t>ploring</w:t>
            </w:r>
            <w:r>
              <w:rPr>
                <w:rFonts w:ascii="Nirmala UI Semilight" w:hAnsi="Nirmala UI Semilight" w:cs="Nirmala UI Semilight"/>
              </w:rPr>
              <w:t xml:space="preserve"> the opportunity </w:t>
            </w:r>
            <w:r w:rsidR="00E53644">
              <w:rPr>
                <w:rFonts w:ascii="Nirmala UI Semilight" w:hAnsi="Nirmala UI Semilight" w:cs="Nirmala UI Semilight"/>
              </w:rPr>
              <w:t>to</w:t>
            </w:r>
            <w:r>
              <w:rPr>
                <w:rFonts w:ascii="Nirmala UI Semilight" w:hAnsi="Nirmala UI Semilight" w:cs="Nirmala UI Semilight"/>
              </w:rPr>
              <w:t xml:space="preserve"> invest in Grid United’s proposed North Plain</w:t>
            </w:r>
            <w:r w:rsidR="00CB7B97">
              <w:rPr>
                <w:rFonts w:ascii="Nirmala UI Semilight" w:hAnsi="Nirmala UI Semilight" w:cs="Nirmala UI Semilight"/>
              </w:rPr>
              <w:t>s</w:t>
            </w:r>
            <w:r>
              <w:rPr>
                <w:rFonts w:ascii="Nirmala UI Semilight" w:hAnsi="Nirmala UI Semilight" w:cs="Nirmala UI Semilight"/>
              </w:rPr>
              <w:t xml:space="preserve"> Connector (NPC) 3,000 MW regional electric transmission project. The NPC Project would connect</w:t>
            </w:r>
            <w:r w:rsidR="005008DB">
              <w:rPr>
                <w:rFonts w:ascii="Nirmala UI Semilight" w:hAnsi="Nirmala UI Semilight" w:cs="Nirmala UI Semilight"/>
              </w:rPr>
              <w:t xml:space="preserve"> the Pacific Northwest MID-C market with the MISO RTO and SPP RTO. </w:t>
            </w:r>
            <w:r w:rsidR="00E53644">
              <w:rPr>
                <w:rFonts w:ascii="Nirmala UI Semilight" w:hAnsi="Nirmala UI Semilight" w:cs="Nirmala UI Semilight"/>
              </w:rPr>
              <w:t xml:space="preserve">The estimated NPC Project commercial operations date is </w:t>
            </w:r>
            <w:r w:rsidR="0033100F">
              <w:rPr>
                <w:rFonts w:ascii="Nirmala UI Semilight" w:hAnsi="Nirmala UI Semilight" w:cs="Nirmala UI Semilight"/>
              </w:rPr>
              <w:t>in</w:t>
            </w:r>
            <w:r w:rsidR="00E53644">
              <w:rPr>
                <w:rFonts w:ascii="Nirmala UI Semilight" w:hAnsi="Nirmala UI Semilight" w:cs="Nirmala UI Semilight"/>
              </w:rPr>
              <w:t xml:space="preserve"> 2032.</w:t>
            </w:r>
          </w:p>
          <w:p w14:paraId="1D8F8726" w14:textId="123F084B" w:rsidR="005008DB" w:rsidRPr="00DD08AA" w:rsidRDefault="005008DB" w:rsidP="008127C1">
            <w:pPr>
              <w:spacing w:before="120" w:after="120"/>
              <w:rPr>
                <w:rFonts w:ascii="Nirmala UI Semilight" w:hAnsi="Nirmala UI Semilight" w:cs="Nirmala UI Semilight"/>
              </w:rPr>
            </w:pPr>
            <w:r>
              <w:rPr>
                <w:rFonts w:ascii="Nirmala UI Semilight" w:hAnsi="Nirmala UI Semilight" w:cs="Nirmala UI Semilight"/>
              </w:rPr>
              <w:t xml:space="preserve">NorthWestern would like to understand how the NPC Project would impact PRM requirements in </w:t>
            </w:r>
            <w:proofErr w:type="gramStart"/>
            <w:r>
              <w:rPr>
                <w:rFonts w:ascii="Nirmala UI Semilight" w:hAnsi="Nirmala UI Semilight" w:cs="Nirmala UI Semilight"/>
              </w:rPr>
              <w:t>the WRAP</w:t>
            </w:r>
            <w:proofErr w:type="gramEnd"/>
            <w:r>
              <w:rPr>
                <w:rFonts w:ascii="Nirmala UI Semilight" w:hAnsi="Nirmala UI Semilight" w:cs="Nirmala UI Semilight"/>
              </w:rPr>
              <w:t>.</w:t>
            </w:r>
            <w:r w:rsidR="00C45133">
              <w:rPr>
                <w:rFonts w:ascii="Nirmala UI Semilight" w:hAnsi="Nirmala UI Semilight" w:cs="Nirmala UI Semilight"/>
              </w:rPr>
              <w:t xml:space="preserve">  </w:t>
            </w:r>
          </w:p>
        </w:tc>
      </w:tr>
      <w:tr w:rsidR="00AC257E" w:rsidRPr="001B30A3" w14:paraId="71ACD6CC" w14:textId="77777777" w:rsidTr="00AC257E">
        <w:trPr>
          <w:trHeight w:val="20"/>
        </w:trPr>
        <w:tc>
          <w:tcPr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D813A77" w14:textId="0AA92469" w:rsidR="00AC257E" w:rsidRPr="00835EEB" w:rsidRDefault="00AC257E" w:rsidP="008127C1">
            <w:pPr>
              <w:spacing w:before="120" w:after="120"/>
              <w:rPr>
                <w:rFonts w:ascii="Nirmala UI Semilight" w:hAnsi="Nirmala UI Semilight" w:cs="Nirmala UI Semilight"/>
                <w:b/>
                <w:bCs/>
                <w:sz w:val="24"/>
                <w:szCs w:val="24"/>
              </w:rPr>
            </w:pPr>
            <w:r w:rsidRPr="00835EEB">
              <w:rPr>
                <w:rFonts w:ascii="Nirmala UI Semilight" w:hAnsi="Nirmala UI Semilight" w:cs="Nirmala UI Semilight"/>
                <w:b/>
                <w:bCs/>
                <w:sz w:val="24"/>
                <w:szCs w:val="24"/>
              </w:rPr>
              <w:t>Please provide the following information if known and/or available.</w:t>
            </w:r>
          </w:p>
        </w:tc>
      </w:tr>
      <w:tr w:rsidR="00AC257E" w:rsidRPr="001B30A3" w14:paraId="1571F9C3" w14:textId="77777777" w:rsidTr="00AC257E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6E9E138" w14:textId="65EC1DD4" w:rsidR="00AC257E" w:rsidRPr="00AC257E" w:rsidRDefault="00AC257E" w:rsidP="008127C1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 w:rsidRPr="00835EEB">
              <w:rPr>
                <w:rFonts w:ascii="Nirmala UI Semilight" w:hAnsi="Nirmala UI Semilight" w:cs="Nirmala UI Semilight"/>
              </w:rPr>
              <w:t>Provide a proposed solution to the issue described:</w:t>
            </w:r>
          </w:p>
        </w:tc>
      </w:tr>
      <w:tr w:rsidR="00AC257E" w:rsidRPr="001B30A3" w14:paraId="6A26485C" w14:textId="77777777" w:rsidTr="005E3419">
        <w:trPr>
          <w:trHeight w:val="2160"/>
        </w:trPr>
        <w:tc>
          <w:tcPr>
            <w:tcW w:w="5000" w:type="pct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0ADFDA60" w14:textId="46E698DC" w:rsidR="00C45133" w:rsidRDefault="00C45133" w:rsidP="008127C1">
            <w:pPr>
              <w:spacing w:before="120" w:after="120"/>
              <w:rPr>
                <w:rFonts w:ascii="Nirmala UI Semilight" w:hAnsi="Nirmala UI Semilight" w:cs="Nirmala UI Semilight"/>
                <w:bCs/>
              </w:rPr>
            </w:pPr>
            <w:r>
              <w:rPr>
                <w:rFonts w:ascii="Nirmala UI Semilight" w:hAnsi="Nirmala UI Semilight" w:cs="Nirmala UI Semilight"/>
                <w:bCs/>
              </w:rPr>
              <w:t>NorthWestern proposes that a task force be formed to consider how NPC and possibly other interregional transmission can be modeled and considered by WRAP. The scope would include consideration of modeling</w:t>
            </w:r>
            <w:r w:rsidR="00BD2D9C">
              <w:rPr>
                <w:rFonts w:ascii="Nirmala UI Semilight" w:hAnsi="Nirmala UI Semilight" w:cs="Nirmala UI Semilight"/>
                <w:bCs/>
              </w:rPr>
              <w:t xml:space="preserve"> assumptions of</w:t>
            </w:r>
            <w:r>
              <w:rPr>
                <w:rFonts w:ascii="Nirmala UI Semilight" w:hAnsi="Nirmala UI Semilight" w:cs="Nirmala UI Semilight"/>
                <w:bCs/>
              </w:rPr>
              <w:t xml:space="preserve"> non-firm imports on NPC</w:t>
            </w:r>
            <w:r w:rsidR="00BD2D9C">
              <w:rPr>
                <w:rFonts w:ascii="Nirmala UI Semilight" w:hAnsi="Nirmala UI Semilight" w:cs="Nirmala UI Semilight"/>
                <w:bCs/>
              </w:rPr>
              <w:t xml:space="preserve"> and/or other lines and/or similar assessments or modeling treatment. </w:t>
            </w:r>
            <w:r>
              <w:rPr>
                <w:rFonts w:ascii="Nirmala UI Semilight" w:hAnsi="Nirmala UI Semilight" w:cs="Nirmala UI Semilight"/>
                <w:bCs/>
              </w:rPr>
              <w:t xml:space="preserve"> </w:t>
            </w:r>
          </w:p>
          <w:p w14:paraId="78A4ED08" w14:textId="3FF6FD8F" w:rsidR="00C7350F" w:rsidRDefault="00C7350F" w:rsidP="008127C1">
            <w:pPr>
              <w:spacing w:before="120" w:after="120"/>
              <w:rPr>
                <w:rFonts w:ascii="Nirmala UI Semilight" w:hAnsi="Nirmala UI Semilight" w:cs="Nirmala UI Semilight"/>
                <w:bCs/>
              </w:rPr>
            </w:pPr>
          </w:p>
        </w:tc>
      </w:tr>
      <w:tr w:rsidR="00AC257E" w:rsidRPr="001B30A3" w14:paraId="13315269" w14:textId="77777777" w:rsidTr="00AC257E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6F013B9" w14:textId="58A3A0AB" w:rsidR="00AC257E" w:rsidRPr="00AC257E" w:rsidRDefault="00AC257E" w:rsidP="008127C1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Nirmala UI Semilight" w:hAnsi="Nirmala UI Semilight" w:cs="Nirmala UI Semilight"/>
                <w:bCs/>
              </w:rPr>
            </w:pPr>
            <w:r w:rsidRPr="00AC257E">
              <w:rPr>
                <w:rFonts w:ascii="Nirmala UI Semilight" w:hAnsi="Nirmala UI Semilight" w:cs="Nirmala UI Semilight"/>
                <w:bCs/>
              </w:rPr>
              <w:t>Provide the specific document and language you would like changed:</w:t>
            </w:r>
          </w:p>
        </w:tc>
      </w:tr>
      <w:tr w:rsidR="00AC257E" w:rsidRPr="001B30A3" w14:paraId="149E4987" w14:textId="77777777" w:rsidTr="005E3419">
        <w:trPr>
          <w:trHeight w:val="2160"/>
        </w:trPr>
        <w:tc>
          <w:tcPr>
            <w:tcW w:w="5000" w:type="pct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4163FE6" w14:textId="4B208DB8" w:rsidR="00AC257E" w:rsidRDefault="00486AE1" w:rsidP="00AC257E">
            <w:pPr>
              <w:spacing w:before="120" w:after="120"/>
              <w:rPr>
                <w:rFonts w:ascii="Nirmala UI Semilight" w:hAnsi="Nirmala UI Semilight" w:cs="Nirmala UI Semilight"/>
              </w:rPr>
            </w:pPr>
            <w:r>
              <w:rPr>
                <w:rFonts w:ascii="Nirmala UI Semilight" w:hAnsi="Nirmala UI Semilight" w:cs="Nirmala UI Semilight"/>
              </w:rPr>
              <w:lastRenderedPageBreak/>
              <w:t>None</w:t>
            </w:r>
          </w:p>
        </w:tc>
      </w:tr>
      <w:tr w:rsidR="00AC257E" w:rsidRPr="001B30A3" w14:paraId="2570EE73" w14:textId="77777777" w:rsidTr="00AC257E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996B37E" w14:textId="2C3F1496" w:rsidR="00AC257E" w:rsidRPr="00AC257E" w:rsidRDefault="00AC257E" w:rsidP="008127C1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Nirmala UI Semilight" w:hAnsi="Nirmala UI Semilight" w:cs="Nirmala UI Semilight"/>
                <w:bCs/>
              </w:rPr>
            </w:pPr>
            <w:r w:rsidRPr="00AC257E">
              <w:rPr>
                <w:rFonts w:ascii="Nirmala UI Semilight" w:hAnsi="Nirmala UI Semilight" w:cs="Nirmala UI Semilight"/>
                <w:bCs/>
              </w:rPr>
              <w:t>Provide a suggestion for how language could be updated to address issue:</w:t>
            </w:r>
            <w:r w:rsidR="00486AE1">
              <w:rPr>
                <w:rFonts w:ascii="Nirmala UI Semilight" w:hAnsi="Nirmala UI Semilight" w:cs="Nirmala UI Semilight"/>
                <w:bCs/>
              </w:rPr>
              <w:t xml:space="preserve"> </w:t>
            </w:r>
          </w:p>
        </w:tc>
      </w:tr>
      <w:tr w:rsidR="00AC257E" w:rsidRPr="001B30A3" w14:paraId="7B4C7466" w14:textId="77777777" w:rsidTr="005E3419">
        <w:trPr>
          <w:trHeight w:val="2160"/>
        </w:trPr>
        <w:tc>
          <w:tcPr>
            <w:tcW w:w="5000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D22E70" w14:textId="1F3FF477" w:rsidR="00AC257E" w:rsidRPr="00AC257E" w:rsidRDefault="00157457" w:rsidP="00AC257E">
            <w:pPr>
              <w:spacing w:before="120" w:after="120"/>
              <w:rPr>
                <w:rFonts w:ascii="Nirmala UI Semilight" w:hAnsi="Nirmala UI Semilight" w:cs="Nirmala UI Semilight"/>
                <w:bCs/>
              </w:rPr>
            </w:pPr>
            <w:r>
              <w:rPr>
                <w:rFonts w:ascii="Nirmala UI Semilight" w:hAnsi="Nirmala UI Semilight" w:cs="Nirmala UI Semilight"/>
                <w:bCs/>
              </w:rPr>
              <w:t>None</w:t>
            </w:r>
          </w:p>
        </w:tc>
      </w:tr>
    </w:tbl>
    <w:p w14:paraId="5E36F014" w14:textId="77777777" w:rsidR="00BF1D2B" w:rsidRDefault="00BF1D2B" w:rsidP="00762376">
      <w:pPr>
        <w:rPr>
          <w:rFonts w:cstheme="minorHAnsi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0"/>
      </w:tblGrid>
      <w:tr w:rsidR="00AC257E" w:rsidRPr="001B30A3" w14:paraId="427F0987" w14:textId="77777777" w:rsidTr="006F2521">
        <w:tc>
          <w:tcPr>
            <w:tcW w:w="0" w:type="auto"/>
            <w:tcBorders>
              <w:bottom w:val="single" w:sz="4" w:space="0" w:color="BFBFBF" w:themeColor="background1" w:themeShade="BF"/>
            </w:tcBorders>
            <w:shd w:val="clear" w:color="auto" w:fill="34474D" w:themeFill="accent4" w:themeFillTint="E6"/>
          </w:tcPr>
          <w:p w14:paraId="2F93570B" w14:textId="77777777" w:rsidR="00AC257E" w:rsidRPr="001B30A3" w:rsidRDefault="00AC257E" w:rsidP="008127C1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Impact of Change</w:t>
            </w:r>
          </w:p>
        </w:tc>
      </w:tr>
      <w:tr w:rsidR="006F2521" w:rsidRPr="008870E9" w14:paraId="42AE466C" w14:textId="77777777" w:rsidTr="006F2521">
        <w:trPr>
          <w:trHeight w:val="20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031B202E" w14:textId="4832C696" w:rsidR="006F2521" w:rsidRPr="006F2521" w:rsidRDefault="006F2521" w:rsidP="008127C1">
            <w:pPr>
              <w:spacing w:before="120" w:after="120"/>
              <w:rPr>
                <w:rFonts w:ascii="Nirmala UI Semilight" w:hAnsi="Nirmala UI Semilight" w:cs="Nirmala UI Semilight"/>
                <w:bCs/>
              </w:rPr>
            </w:pPr>
            <w:r w:rsidRPr="008870E9">
              <w:rPr>
                <w:rFonts w:ascii="Nirmala UI Semilight" w:hAnsi="Nirmala UI Semilight" w:cs="Nirmala UI Semilight"/>
                <w:b/>
              </w:rPr>
              <w:t>Describe the benefits that will be realized from this change</w:t>
            </w:r>
            <w:r>
              <w:rPr>
                <w:rFonts w:ascii="Nirmala UI Semilight" w:hAnsi="Nirmala UI Semilight" w:cs="Nirmala UI Semilight"/>
                <w:b/>
              </w:rPr>
              <w:t>*:</w:t>
            </w:r>
          </w:p>
        </w:tc>
      </w:tr>
      <w:tr w:rsidR="00AC257E" w:rsidRPr="008870E9" w14:paraId="597F2377" w14:textId="77777777" w:rsidTr="003822D8">
        <w:trPr>
          <w:trHeight w:val="3168"/>
        </w:trPr>
        <w:tc>
          <w:tcPr>
            <w:tcW w:w="0" w:type="auto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F27710" w14:textId="148EBCDA" w:rsidR="00AC432A" w:rsidRDefault="007D0AE5" w:rsidP="008127C1">
            <w:pPr>
              <w:spacing w:before="120" w:after="120"/>
              <w:rPr>
                <w:rFonts w:ascii="Nirmala UI Semilight" w:hAnsi="Nirmala UI Semilight" w:cs="Nirmala UI Semilight"/>
                <w:bCs/>
                <w:sz w:val="24"/>
                <w:szCs w:val="24"/>
              </w:rPr>
            </w:pPr>
            <w:r>
              <w:rPr>
                <w:rFonts w:ascii="Nirmala UI Semilight" w:hAnsi="Nirmala UI Semilight" w:cs="Nirmala UI Semilight"/>
                <w:bCs/>
                <w:sz w:val="24"/>
                <w:szCs w:val="24"/>
              </w:rPr>
              <w:t>Additional regional transmission interchange into the WRAP footprint</w:t>
            </w:r>
            <w:r w:rsidR="00AC432A">
              <w:rPr>
                <w:rFonts w:ascii="Nirmala UI Semilight" w:hAnsi="Nirmala UI Semilight" w:cs="Nirmala UI Semilight"/>
                <w:bCs/>
                <w:sz w:val="24"/>
                <w:szCs w:val="24"/>
              </w:rPr>
              <w:t xml:space="preserve"> is beneficial to all WRAP participants in that:</w:t>
            </w:r>
          </w:p>
          <w:p w14:paraId="456D50FB" w14:textId="77777777" w:rsidR="00AC257E" w:rsidRDefault="00AC432A" w:rsidP="00AC432A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Nirmala UI Semilight" w:hAnsi="Nirmala UI Semilight" w:cs="Nirmala UI Semilight"/>
                <w:bCs/>
                <w:sz w:val="24"/>
                <w:szCs w:val="24"/>
              </w:rPr>
            </w:pPr>
            <w:r>
              <w:rPr>
                <w:rFonts w:ascii="Nirmala UI Semilight" w:hAnsi="Nirmala UI Semilight" w:cs="Nirmala UI Semilight"/>
                <w:bCs/>
                <w:sz w:val="24"/>
                <w:szCs w:val="24"/>
              </w:rPr>
              <w:t>I</w:t>
            </w:r>
            <w:r w:rsidRPr="00AC432A">
              <w:rPr>
                <w:rFonts w:ascii="Nirmala UI Semilight" w:hAnsi="Nirmala UI Semilight" w:cs="Nirmala UI Semilight"/>
                <w:bCs/>
                <w:sz w:val="24"/>
                <w:szCs w:val="24"/>
              </w:rPr>
              <w:t>t can facilitate capacity transfers that would otherwise not exist.</w:t>
            </w:r>
          </w:p>
          <w:p w14:paraId="03EA95BD" w14:textId="0CD29F40" w:rsidR="00AC432A" w:rsidRPr="00AC432A" w:rsidRDefault="00AC432A" w:rsidP="00AC432A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Nirmala UI Semilight" w:hAnsi="Nirmala UI Semilight" w:cs="Nirmala UI Semilight"/>
                <w:bCs/>
                <w:sz w:val="24"/>
                <w:szCs w:val="24"/>
              </w:rPr>
            </w:pPr>
            <w:r>
              <w:rPr>
                <w:rFonts w:ascii="Nirmala UI Semilight" w:hAnsi="Nirmala UI Semilight" w:cs="Nirmala UI Semilight"/>
                <w:bCs/>
                <w:sz w:val="24"/>
                <w:szCs w:val="24"/>
              </w:rPr>
              <w:t xml:space="preserve">New interregional transmission may likely result in lower PRMs in a WRAP region because new </w:t>
            </w:r>
            <w:r w:rsidR="00413602">
              <w:rPr>
                <w:rFonts w:ascii="Nirmala UI Semilight" w:hAnsi="Nirmala UI Semilight" w:cs="Nirmala UI Semilight"/>
                <w:bCs/>
                <w:sz w:val="24"/>
                <w:szCs w:val="24"/>
              </w:rPr>
              <w:t xml:space="preserve">interchange </w:t>
            </w:r>
            <w:r>
              <w:rPr>
                <w:rFonts w:ascii="Nirmala UI Semilight" w:hAnsi="Nirmala UI Semilight" w:cs="Nirmala UI Semilight"/>
                <w:bCs/>
                <w:sz w:val="24"/>
                <w:szCs w:val="24"/>
              </w:rPr>
              <w:t xml:space="preserve">import capacity will allow a LRZ to utilize capacity outside the LRZ. For </w:t>
            </w:r>
            <w:r w:rsidR="003E6115">
              <w:rPr>
                <w:rFonts w:ascii="Nirmala UI Semilight" w:hAnsi="Nirmala UI Semilight" w:cs="Nirmala UI Semilight"/>
                <w:bCs/>
                <w:sz w:val="24"/>
                <w:szCs w:val="24"/>
              </w:rPr>
              <w:t>example,</w:t>
            </w:r>
            <w:r>
              <w:rPr>
                <w:rFonts w:ascii="Nirmala UI Semilight" w:hAnsi="Nirmala UI Semilight" w:cs="Nirmala UI Semilight"/>
                <w:bCs/>
                <w:sz w:val="24"/>
                <w:szCs w:val="24"/>
              </w:rPr>
              <w:t xml:space="preserve"> WRAP members benefit from the CAISO capacity that is imported during CCH into the WRAP footprint</w:t>
            </w:r>
            <w:r w:rsidR="003E6115">
              <w:rPr>
                <w:rFonts w:ascii="Nirmala UI Semilight" w:hAnsi="Nirmala UI Semilight" w:cs="Nirmala UI Semilight"/>
                <w:bCs/>
                <w:sz w:val="24"/>
                <w:szCs w:val="24"/>
              </w:rPr>
              <w:t xml:space="preserve">, which </w:t>
            </w:r>
            <w:r w:rsidR="00D2423B">
              <w:rPr>
                <w:rFonts w:ascii="Nirmala UI Semilight" w:hAnsi="Nirmala UI Semilight" w:cs="Nirmala UI Semilight"/>
                <w:bCs/>
                <w:sz w:val="24"/>
                <w:szCs w:val="24"/>
              </w:rPr>
              <w:t>results</w:t>
            </w:r>
            <w:r w:rsidR="003E6115">
              <w:rPr>
                <w:rFonts w:ascii="Nirmala UI Semilight" w:hAnsi="Nirmala UI Semilight" w:cs="Nirmala UI Semilight"/>
                <w:bCs/>
                <w:sz w:val="24"/>
                <w:szCs w:val="24"/>
              </w:rPr>
              <w:t xml:space="preserve"> in lower PRMs than would otherwise be possible.</w:t>
            </w:r>
            <w:r w:rsidR="00E91716">
              <w:rPr>
                <w:rFonts w:ascii="Nirmala UI Semilight" w:hAnsi="Nirmala UI Semilight" w:cs="Nirmala UI Semilight"/>
                <w:bCs/>
                <w:sz w:val="24"/>
                <w:szCs w:val="24"/>
              </w:rPr>
              <w:t xml:space="preserve"> Likewise, WRAP members may very well benefit from SPP RTO and MISO RTO capacity that could be imported into the WRAP footprint during CCH using the NPC Project transmission capacity. </w:t>
            </w:r>
          </w:p>
        </w:tc>
      </w:tr>
      <w:tr w:rsidR="006F2521" w:rsidRPr="001B30A3" w14:paraId="66A30967" w14:textId="77777777" w:rsidTr="006F2521">
        <w:trPr>
          <w:trHeight w:val="20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0DD58C4" w14:textId="69E64D4F" w:rsidR="006F2521" w:rsidRPr="00835EEB" w:rsidRDefault="006F2521" w:rsidP="008127C1">
            <w:pPr>
              <w:spacing w:before="120" w:after="120"/>
              <w:rPr>
                <w:rFonts w:ascii="Nirmala UI Semilight" w:hAnsi="Nirmala UI Semilight" w:cs="Nirmala UI Semilight"/>
                <w:b/>
                <w:sz w:val="24"/>
                <w:szCs w:val="24"/>
              </w:rPr>
            </w:pPr>
            <w:r w:rsidRPr="00835EEB">
              <w:rPr>
                <w:rFonts w:ascii="Nirmala UI Semilight" w:hAnsi="Nirmala UI Semilight" w:cs="Nirmala UI Semilight"/>
                <w:b/>
                <w:sz w:val="24"/>
                <w:szCs w:val="24"/>
              </w:rPr>
              <w:t>Please provide the following information if known and/or available.</w:t>
            </w:r>
          </w:p>
        </w:tc>
      </w:tr>
      <w:tr w:rsidR="006F2521" w:rsidRPr="001B30A3" w14:paraId="750D0D8C" w14:textId="77777777" w:rsidTr="006F2521">
        <w:trPr>
          <w:trHeight w:val="144"/>
        </w:trPr>
        <w:tc>
          <w:tcPr>
            <w:tcW w:w="0" w:type="auto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5DF5D59" w14:textId="2B3A9C14" w:rsidR="006F2521" w:rsidRPr="006F2521" w:rsidRDefault="006F2521" w:rsidP="008127C1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Nirmala UI Semilight" w:hAnsi="Nirmala UI Semilight" w:cs="Nirmala UI Semilight"/>
                <w:bCs/>
              </w:rPr>
            </w:pPr>
            <w:r w:rsidRPr="00835EEB">
              <w:rPr>
                <w:rFonts w:ascii="Nirmala UI Semilight" w:hAnsi="Nirmala UI Semilight" w:cs="Nirmala UI Semilight"/>
                <w:bCs/>
              </w:rPr>
              <w:t>Any data/information available that would characterize the importance or magnitude of the issue (allows for file attachments):</w:t>
            </w:r>
          </w:p>
        </w:tc>
      </w:tr>
      <w:tr w:rsidR="00AC257E" w:rsidRPr="001B30A3" w14:paraId="3CF2170C" w14:textId="77777777" w:rsidTr="003822D8">
        <w:trPr>
          <w:trHeight w:val="3168"/>
        </w:trPr>
        <w:tc>
          <w:tcPr>
            <w:tcW w:w="0" w:type="auto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43B601" w14:textId="75251FFF" w:rsidR="00AC257E" w:rsidRDefault="00F7074E" w:rsidP="008127C1">
            <w:pPr>
              <w:spacing w:before="120" w:after="120"/>
              <w:rPr>
                <w:rFonts w:ascii="Nirmala UI Semilight" w:hAnsi="Nirmala UI Semilight" w:cs="Nirmala UI Semilight"/>
              </w:rPr>
            </w:pPr>
            <w:r>
              <w:rPr>
                <w:rFonts w:ascii="Nirmala UI Semilight" w:hAnsi="Nirmala UI Semilight" w:cs="Nirmala UI Semilight"/>
              </w:rPr>
              <w:lastRenderedPageBreak/>
              <w:t>If even a small reduction in a region’s PRMs can be made</w:t>
            </w:r>
            <w:r w:rsidR="00356BDC">
              <w:rPr>
                <w:rFonts w:ascii="Nirmala UI Semilight" w:hAnsi="Nirmala UI Semilight" w:cs="Nirmala UI Semilight"/>
              </w:rPr>
              <w:t>,</w:t>
            </w:r>
            <w:r>
              <w:rPr>
                <w:rFonts w:ascii="Nirmala UI Semilight" w:hAnsi="Nirmala UI Semilight" w:cs="Nirmala UI Semilight"/>
              </w:rPr>
              <w:t xml:space="preserve"> due to new interchange capacity made available from a regional transmission project, that change can result in material capacity compliance savings </w:t>
            </w:r>
            <w:r w:rsidR="00703417">
              <w:rPr>
                <w:rFonts w:ascii="Nirmala UI Semilight" w:hAnsi="Nirmala UI Semilight" w:cs="Nirmala UI Semilight"/>
              </w:rPr>
              <w:t>for</w:t>
            </w:r>
            <w:r>
              <w:rPr>
                <w:rFonts w:ascii="Nirmala UI Semilight" w:hAnsi="Nirmala UI Semilight" w:cs="Nirmala UI Semilight"/>
              </w:rPr>
              <w:t xml:space="preserve"> the region.</w:t>
            </w:r>
          </w:p>
          <w:p w14:paraId="63408318" w14:textId="3A3E9A84" w:rsidR="00F7074E" w:rsidRPr="001B30A3" w:rsidRDefault="00356BDC" w:rsidP="008127C1">
            <w:pPr>
              <w:spacing w:before="120" w:after="120"/>
              <w:rPr>
                <w:rFonts w:ascii="Nirmala UI Semilight" w:hAnsi="Nirmala UI Semilight" w:cs="Nirmala UI Semilight"/>
              </w:rPr>
            </w:pPr>
            <w:r>
              <w:rPr>
                <w:noProof/>
              </w:rPr>
              <w:drawing>
                <wp:inline distT="0" distB="0" distL="0" distR="0" wp14:anchorId="0EBA7DC4" wp14:editId="4B82D4A8">
                  <wp:extent cx="5715000" cy="1325880"/>
                  <wp:effectExtent l="0" t="0" r="0" b="7620"/>
                  <wp:docPr id="772434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4344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0" cy="13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82E4E0" w14:textId="77777777" w:rsidR="00AC257E" w:rsidRDefault="00AC257E" w:rsidP="00762376">
      <w:pPr>
        <w:rPr>
          <w:rFonts w:cstheme="minorHAnsi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0"/>
      </w:tblGrid>
      <w:tr w:rsidR="00AC257E" w14:paraId="4FEAF3F2" w14:textId="77777777" w:rsidTr="00D9522B">
        <w:trPr>
          <w:trHeight w:val="576"/>
        </w:trPr>
        <w:tc>
          <w:tcPr>
            <w:tcW w:w="9350" w:type="dxa"/>
            <w:tcBorders>
              <w:bottom w:val="single" w:sz="4" w:space="0" w:color="BFBFBF" w:themeColor="background1" w:themeShade="BF"/>
            </w:tcBorders>
            <w:shd w:val="clear" w:color="auto" w:fill="FFB93F" w:themeFill="accent1"/>
            <w:vAlign w:val="center"/>
          </w:tcPr>
          <w:p w14:paraId="6FB00CE1" w14:textId="09556378" w:rsidR="00AC257E" w:rsidRDefault="00AC257E" w:rsidP="00AC257E">
            <w:pPr>
              <w:jc w:val="center"/>
              <w:rPr>
                <w:rFonts w:cstheme="minorHAnsi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Non-Task Force Proposal Request</w:t>
            </w:r>
            <w:r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 (optional)</w:t>
            </w:r>
          </w:p>
        </w:tc>
      </w:tr>
      <w:tr w:rsidR="006F2521" w14:paraId="2D4A613F" w14:textId="77777777" w:rsidTr="006F2521">
        <w:trPr>
          <w:trHeight w:val="1133"/>
        </w:trPr>
        <w:tc>
          <w:tcPr>
            <w:tcW w:w="9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FA02223" w14:textId="2C81E9AE" w:rsidR="006F2521" w:rsidRPr="00A371B1" w:rsidRDefault="006F2521" w:rsidP="006F2521">
            <w:pPr>
              <w:spacing w:before="120"/>
              <w:rPr>
                <w:rFonts w:ascii="Nirmala UI Semilight" w:hAnsi="Nirmala UI Semilight" w:cs="Nirmala UI Semilight"/>
              </w:rPr>
            </w:pPr>
            <w:r w:rsidRPr="00A371B1">
              <w:rPr>
                <w:rFonts w:ascii="Nirmala UI Semilight" w:hAnsi="Nirmala UI Semilight" w:cs="Nirmala UI Semilight"/>
              </w:rPr>
              <w:t>A flag as a Non-Task Force Proposal indicates the Concept could be implemented without requiring further development into a Proposal by a Task Force. Please check the box below if you would like this to be considered as a Non-Task Force Proposal</w:t>
            </w:r>
          </w:p>
        </w:tc>
      </w:tr>
      <w:tr w:rsidR="00AC257E" w14:paraId="497C82C8" w14:textId="77777777" w:rsidTr="006F2521">
        <w:trPr>
          <w:trHeight w:val="450"/>
        </w:trPr>
        <w:tc>
          <w:tcPr>
            <w:tcW w:w="9350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9D6D73" w14:textId="3A851BAD" w:rsidR="00AC257E" w:rsidRPr="006F2521" w:rsidRDefault="000A792F" w:rsidP="006F2521">
            <w:pPr>
              <w:pStyle w:val="Header"/>
              <w:tabs>
                <w:tab w:val="left" w:pos="3582"/>
              </w:tabs>
              <w:ind w:left="720"/>
              <w:rPr>
                <w:rFonts w:ascii="Nirmala UI Semilight" w:hAnsi="Nirmala UI Semilight" w:cs="Nirmala UI Semilight"/>
                <w:sz w:val="22"/>
                <w:szCs w:val="22"/>
              </w:rPr>
            </w:pPr>
            <w:sdt>
              <w:sdtPr>
                <w:rPr>
                  <w:rFonts w:ascii="Nirmala UI Semilight" w:hAnsi="Nirmala UI Semilight" w:cs="Nirmala UI Semilight"/>
                  <w:sz w:val="22"/>
                  <w:szCs w:val="22"/>
                </w:rPr>
                <w:id w:val="-13680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6C0">
                  <w:rPr>
                    <w:rFonts w:ascii="MS Gothic" w:eastAsia="MS Gothic" w:hAnsi="MS Gothic" w:cs="Nirmala UI Semilight" w:hint="eastAsia"/>
                    <w:sz w:val="22"/>
                    <w:szCs w:val="22"/>
                  </w:rPr>
                  <w:t>☐</w:t>
                </w:r>
              </w:sdtContent>
            </w:sdt>
            <w:r w:rsidR="00AC257E">
              <w:rPr>
                <w:rFonts w:ascii="Nirmala UI Semilight" w:hAnsi="Nirmala UI Semilight" w:cs="Nirmala UI Semilight"/>
                <w:sz w:val="22"/>
                <w:szCs w:val="22"/>
              </w:rPr>
              <w:t xml:space="preserve"> </w:t>
            </w:r>
            <w:r w:rsidR="00AC257E" w:rsidRPr="001B30A3">
              <w:rPr>
                <w:rFonts w:ascii="Nirmala UI Semilight" w:hAnsi="Nirmala UI Semilight" w:cs="Nirmala UI Semilight"/>
                <w:sz w:val="22"/>
                <w:szCs w:val="22"/>
              </w:rPr>
              <w:t>I would like this to be flagged as a Non-Task Force Proposal</w:t>
            </w:r>
          </w:p>
        </w:tc>
      </w:tr>
    </w:tbl>
    <w:p w14:paraId="2E5EDC62" w14:textId="77777777" w:rsidR="00AC257E" w:rsidRPr="00230826" w:rsidRDefault="00AC257E" w:rsidP="00762376">
      <w:pPr>
        <w:rPr>
          <w:rFonts w:cstheme="minorHAnsi"/>
        </w:rPr>
      </w:pPr>
    </w:p>
    <w:sectPr w:rsidR="00AC257E" w:rsidRPr="00230826" w:rsidSect="00BF1D2B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0159C" w14:textId="77777777" w:rsidR="00CC5A81" w:rsidRPr="001B30A3" w:rsidRDefault="00CC5A81" w:rsidP="007D668D">
      <w:pPr>
        <w:spacing w:after="0" w:line="240" w:lineRule="auto"/>
      </w:pPr>
      <w:r w:rsidRPr="001B30A3">
        <w:separator/>
      </w:r>
    </w:p>
  </w:endnote>
  <w:endnote w:type="continuationSeparator" w:id="0">
    <w:p w14:paraId="3C382CAE" w14:textId="77777777" w:rsidR="00CC5A81" w:rsidRPr="001B30A3" w:rsidRDefault="00CC5A81" w:rsidP="007D668D">
      <w:pPr>
        <w:spacing w:after="0" w:line="240" w:lineRule="auto"/>
      </w:pPr>
      <w:r w:rsidRPr="001B30A3">
        <w:continuationSeparator/>
      </w:r>
    </w:p>
  </w:endnote>
  <w:endnote w:type="continuationNotice" w:id="1">
    <w:p w14:paraId="553F1AA6" w14:textId="77777777" w:rsidR="00CC5A81" w:rsidRPr="001B30A3" w:rsidRDefault="00CC5A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8180871"/>
      <w:docPartObj>
        <w:docPartGallery w:val="Page Numbers (Bottom of Page)"/>
        <w:docPartUnique/>
      </w:docPartObj>
    </w:sdtPr>
    <w:sdtEndPr>
      <w:rPr>
        <w:b/>
        <w:bCs/>
        <w:sz w:val="18"/>
        <w:szCs w:val="18"/>
      </w:rPr>
    </w:sdtEndPr>
    <w:sdtContent>
      <w:p w14:paraId="03713B8C" w14:textId="2A9D5140" w:rsidR="00E65EE5" w:rsidRPr="005E3419" w:rsidRDefault="00E65EE5">
        <w:pPr>
          <w:pStyle w:val="Footer"/>
          <w:jc w:val="right"/>
          <w:rPr>
            <w:b/>
            <w:bCs/>
            <w:sz w:val="18"/>
            <w:szCs w:val="18"/>
          </w:rPr>
        </w:pPr>
        <w:r w:rsidRPr="005E3419">
          <w:rPr>
            <w:b/>
            <w:bCs/>
            <w:sz w:val="18"/>
            <w:szCs w:val="18"/>
          </w:rPr>
          <w:fldChar w:fldCharType="begin"/>
        </w:r>
        <w:r w:rsidRPr="005E3419">
          <w:rPr>
            <w:b/>
            <w:bCs/>
            <w:sz w:val="18"/>
            <w:szCs w:val="18"/>
          </w:rPr>
          <w:instrText xml:space="preserve"> PAGE   \* MERGEFORMAT </w:instrText>
        </w:r>
        <w:r w:rsidRPr="005E3419">
          <w:rPr>
            <w:b/>
            <w:bCs/>
            <w:sz w:val="18"/>
            <w:szCs w:val="18"/>
          </w:rPr>
          <w:fldChar w:fldCharType="separate"/>
        </w:r>
        <w:r w:rsidRPr="005E3419">
          <w:rPr>
            <w:b/>
            <w:bCs/>
            <w:sz w:val="18"/>
            <w:szCs w:val="18"/>
          </w:rPr>
          <w:t>2</w:t>
        </w:r>
        <w:r w:rsidRPr="005E3419">
          <w:rPr>
            <w:b/>
            <w:bCs/>
            <w:sz w:val="18"/>
            <w:szCs w:val="18"/>
          </w:rPr>
          <w:fldChar w:fldCharType="end"/>
        </w:r>
      </w:p>
    </w:sdtContent>
  </w:sdt>
  <w:p w14:paraId="2447284A" w14:textId="1EE812E6" w:rsidR="00E65EE5" w:rsidRPr="001B30A3" w:rsidRDefault="005E3419">
    <w:pPr>
      <w:pStyle w:val="Foo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7456" behindDoc="0" locked="0" layoutInCell="1" allowOverlap="1" wp14:anchorId="4829BFE5" wp14:editId="7B43EF88">
              <wp:simplePos x="0" y="0"/>
              <wp:positionH relativeFrom="page">
                <wp:align>right</wp:align>
              </wp:positionH>
              <wp:positionV relativeFrom="page">
                <wp:posOffset>9828318</wp:posOffset>
              </wp:positionV>
              <wp:extent cx="7772400" cy="0"/>
              <wp:effectExtent l="0" t="0" r="0" b="0"/>
              <wp:wrapNone/>
              <wp:docPr id="1641979627" name="Straight Connector 16419796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chemeClr val="accent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4AA631" id="Straight Connector 164197962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right;mso-position-horizontal-relative:page;mso-position-vertical:absolute;mso-position-vertical-relative:page;mso-width-percent:0;mso-height-percent:0;mso-width-relative:margin;mso-height-relative:margin" from="560.8pt,773.9pt" to="1172.8pt,7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" strokecolor="#ff8c00 [3205]" strokeweight="1pt">
              <v:stroke joinstyle="miter"/>
              <o:lock v:ext="edit" shapetype="f"/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9240717"/>
      <w:docPartObj>
        <w:docPartGallery w:val="Page Numbers (Bottom of Page)"/>
        <w:docPartUnique/>
      </w:docPartObj>
    </w:sdtPr>
    <w:sdtEndPr>
      <w:rPr>
        <w:b/>
        <w:bCs/>
        <w:noProof/>
        <w:sz w:val="18"/>
        <w:szCs w:val="18"/>
      </w:rPr>
    </w:sdtEndPr>
    <w:sdtContent>
      <w:p w14:paraId="28784F17" w14:textId="77C8D3C2" w:rsidR="005E3419" w:rsidRPr="005E3419" w:rsidRDefault="005E3419">
        <w:pPr>
          <w:pStyle w:val="Footer"/>
          <w:jc w:val="right"/>
          <w:rPr>
            <w:b/>
            <w:bCs/>
            <w:sz w:val="18"/>
            <w:szCs w:val="18"/>
          </w:rPr>
        </w:pPr>
        <w:r w:rsidRPr="005E3419">
          <w:rPr>
            <w:b/>
            <w:bCs/>
            <w:sz w:val="18"/>
            <w:szCs w:val="18"/>
          </w:rPr>
          <w:fldChar w:fldCharType="begin"/>
        </w:r>
        <w:r w:rsidRPr="005E3419">
          <w:rPr>
            <w:b/>
            <w:bCs/>
            <w:sz w:val="18"/>
            <w:szCs w:val="18"/>
          </w:rPr>
          <w:instrText xml:space="preserve"> PAGE   \* MERGEFORMAT </w:instrText>
        </w:r>
        <w:r w:rsidRPr="005E3419">
          <w:rPr>
            <w:b/>
            <w:bCs/>
            <w:sz w:val="18"/>
            <w:szCs w:val="18"/>
          </w:rPr>
          <w:fldChar w:fldCharType="separate"/>
        </w:r>
        <w:r w:rsidRPr="005E3419">
          <w:rPr>
            <w:b/>
            <w:bCs/>
            <w:noProof/>
            <w:sz w:val="18"/>
            <w:szCs w:val="18"/>
          </w:rPr>
          <w:t>2</w:t>
        </w:r>
        <w:r w:rsidRPr="005E3419">
          <w:rPr>
            <w:b/>
            <w:bCs/>
            <w:noProof/>
            <w:sz w:val="18"/>
            <w:szCs w:val="18"/>
          </w:rPr>
          <w:fldChar w:fldCharType="end"/>
        </w:r>
      </w:p>
    </w:sdtContent>
  </w:sdt>
  <w:p w14:paraId="03F9BD84" w14:textId="6B74D803" w:rsidR="005E3419" w:rsidRDefault="005E3419">
    <w:pPr>
      <w:pStyle w:val="Foo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 wp14:anchorId="7C8FEB97" wp14:editId="3A8A952D">
              <wp:simplePos x="0" y="0"/>
              <wp:positionH relativeFrom="page">
                <wp:align>right</wp:align>
              </wp:positionH>
              <wp:positionV relativeFrom="page">
                <wp:posOffset>9829800</wp:posOffset>
              </wp:positionV>
              <wp:extent cx="7772400" cy="0"/>
              <wp:effectExtent l="0" t="0" r="0" b="0"/>
              <wp:wrapNone/>
              <wp:docPr id="678476628" name="Straight Connector 6784766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EF7726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52C93D" id="Straight Connector 678476628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right;mso-position-horizontal-relative:page;mso-position-vertical:absolute;mso-position-vertical-relative:page;mso-width-percent:0;mso-height-percent:0;mso-width-relative:margin;mso-height-relative:margin" from="560.8pt,774pt" to="1172.8pt,7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" strokecolor="#ef7726" strokeweight="1pt">
              <v:stroke joinstyle="miter"/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8078A" w14:textId="77777777" w:rsidR="00CC5A81" w:rsidRPr="001B30A3" w:rsidRDefault="00CC5A81" w:rsidP="007D668D">
      <w:pPr>
        <w:spacing w:after="0" w:line="240" w:lineRule="auto"/>
      </w:pPr>
      <w:r w:rsidRPr="001B30A3">
        <w:separator/>
      </w:r>
    </w:p>
  </w:footnote>
  <w:footnote w:type="continuationSeparator" w:id="0">
    <w:p w14:paraId="52B35E6B" w14:textId="77777777" w:rsidR="00CC5A81" w:rsidRPr="001B30A3" w:rsidRDefault="00CC5A81" w:rsidP="007D668D">
      <w:pPr>
        <w:spacing w:after="0" w:line="240" w:lineRule="auto"/>
      </w:pPr>
      <w:r w:rsidRPr="001B30A3">
        <w:continuationSeparator/>
      </w:r>
    </w:p>
  </w:footnote>
  <w:footnote w:type="continuationNotice" w:id="1">
    <w:p w14:paraId="3EE257F5" w14:textId="77777777" w:rsidR="00CC5A81" w:rsidRPr="001B30A3" w:rsidRDefault="00CC5A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9FC4" w14:textId="42066EA5" w:rsidR="00E65EE5" w:rsidRPr="00BF1D2B" w:rsidRDefault="003D78F9" w:rsidP="00BF1D2B">
    <w:pPr>
      <w:pStyle w:val="Header"/>
      <w:rPr>
        <w:rFonts w:ascii="Nirmala UI Semilight" w:hAnsi="Nirmala UI Semilight" w:cs="Nirmala UI Semilight"/>
        <w:b/>
        <w:bCs/>
        <w:color w:val="FF8C00" w:themeColor="accent2"/>
        <w:sz w:val="44"/>
        <w:szCs w:val="4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84BA2A" wp14:editId="2407975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885825"/>
              <wp:effectExtent l="0" t="0" r="0" b="9525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885825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24E905" id="Rectangle 2" o:spid="_x0000_s1026" style="position:absolute;margin-left:0;margin-top:0;width:612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" fillcolor="#243135 [3207]" stroked="f" strokeweight="1pt">
              <w10:wrap anchorx="page" anchory="page"/>
            </v:rect>
          </w:pict>
        </mc:Fallback>
      </mc:AlternateContent>
    </w:r>
    <w:r w:rsidR="00BF1D2B">
      <w:rPr>
        <w:noProof/>
      </w:rPr>
      <w:drawing>
        <wp:anchor distT="0" distB="0" distL="114300" distR="114300" simplePos="0" relativeHeight="251660288" behindDoc="0" locked="0" layoutInCell="1" allowOverlap="1" wp14:anchorId="103E1B64" wp14:editId="5246C49E">
          <wp:simplePos x="0" y="0"/>
          <wp:positionH relativeFrom="leftMargin">
            <wp:posOffset>210820</wp:posOffset>
          </wp:positionH>
          <wp:positionV relativeFrom="paragraph">
            <wp:posOffset>-323850</wp:posOffset>
          </wp:positionV>
          <wp:extent cx="703580" cy="612140"/>
          <wp:effectExtent l="0" t="0" r="0" b="0"/>
          <wp:wrapNone/>
          <wp:docPr id="242634643" name="Picture 24263464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F47A7E" w14:textId="77777777" w:rsidR="00F51C32" w:rsidRDefault="00F51C32">
    <w:pPr>
      <w:pStyle w:val="Header"/>
      <w:rPr>
        <w:rFonts w:ascii="Nirmala UI Semilight" w:hAnsi="Nirmala UI Semilight" w:cs="Nirmala UI Semilight"/>
        <w:b/>
        <w:bCs/>
      </w:rPr>
    </w:pPr>
  </w:p>
  <w:p w14:paraId="72E34C16" w14:textId="77777777" w:rsidR="00BF1D2B" w:rsidRPr="001B30A3" w:rsidRDefault="00BF1D2B">
    <w:pPr>
      <w:pStyle w:val="Header"/>
      <w:rPr>
        <w:rFonts w:ascii="Nirmala UI Semilight" w:hAnsi="Nirmala UI Semilight" w:cs="Nirmala UI Semilight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9F09" w14:textId="1A6DCD3A" w:rsidR="00BF1D2B" w:rsidRDefault="003D78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A3739E9" wp14:editId="2A844FF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885825"/>
              <wp:effectExtent l="0" t="0" r="0" b="9525"/>
              <wp:wrapNone/>
              <wp:docPr id="271099778" name="Rectangle 2710997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885825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1B2DBF" id="Rectangle 271099778" o:spid="_x0000_s1026" style="position:absolute;margin-left:0;margin-top:0;width:612pt;height:69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" fillcolor="#243135 [3207]" stroked="f" strokeweight="1pt">
              <w10:wrap anchorx="page" anchory="page"/>
            </v:rect>
          </w:pict>
        </mc:Fallback>
      </mc:AlternateContent>
    </w:r>
    <w:r w:rsidR="00BF1D2B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6363D62" wp14:editId="79A88DCF">
              <wp:simplePos x="0" y="0"/>
              <wp:positionH relativeFrom="column">
                <wp:posOffset>4105275</wp:posOffset>
              </wp:positionH>
              <wp:positionV relativeFrom="paragraph">
                <wp:posOffset>-26670</wp:posOffset>
              </wp:positionV>
              <wp:extent cx="2651760" cy="370205"/>
              <wp:effectExtent l="0" t="0" r="0" b="0"/>
              <wp:wrapNone/>
              <wp:docPr id="377823896" name="Text Box 2">
                <a:hlinkClick xmlns:a="http://schemas.openxmlformats.org/drawingml/2006/main" r:id="rId1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1760" cy="3702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37AA75" w14:textId="77777777" w:rsidR="00BF1D2B" w:rsidRPr="0043640F" w:rsidRDefault="00BF1D2B" w:rsidP="00BF1D2B">
                          <w:pPr>
                            <w:jc w:val="right"/>
                            <w:rPr>
                              <w:b/>
                              <w:bCs/>
                              <w:color w:val="EF7726"/>
                              <w:sz w:val="17"/>
                              <w:szCs w:val="17"/>
                            </w:rPr>
                          </w:pPr>
                          <w:r w:rsidRPr="0043640F">
                            <w:rPr>
                              <w:b/>
                              <w:bCs/>
                              <w:color w:val="FFFFFF" w:themeColor="background1"/>
                              <w:sz w:val="17"/>
                              <w:szCs w:val="17"/>
                            </w:rPr>
                            <w:t xml:space="preserve">For more information, visit </w:t>
                          </w:r>
                          <w:hyperlink r:id="rId2" w:history="1">
                            <w:r w:rsidRPr="007310F7">
                              <w:rPr>
                                <w:rStyle w:val="Hyperlink"/>
                                <w:b/>
                                <w:bCs/>
                                <w:color w:val="FF8C00" w:themeColor="accent2"/>
                                <w:sz w:val="17"/>
                                <w:szCs w:val="17"/>
                              </w:rPr>
                              <w:t>westernpowerpool.org</w:t>
                            </w:r>
                          </w:hyperlink>
                          <w:r w:rsidRPr="0043640F">
                            <w:rPr>
                              <w:b/>
                              <w:bCs/>
                              <w:color w:val="EF7726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43640F">
                            <w:rPr>
                              <w:b/>
                              <w:bCs/>
                              <w:color w:val="FFFFFF" w:themeColor="background1"/>
                              <w:sz w:val="17"/>
                              <w:szCs w:val="17"/>
                            </w:rPr>
                            <w:br/>
                            <w:t xml:space="preserve">or contact </w:t>
                          </w:r>
                          <w:r w:rsidRPr="007310F7">
                            <w:rPr>
                              <w:b/>
                              <w:bCs/>
                              <w:color w:val="FF8C00" w:themeColor="accent2"/>
                              <w:sz w:val="17"/>
                              <w:szCs w:val="17"/>
                            </w:rPr>
                            <w:t>WRAP@westernpowerpool.org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63D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href="https://www.westernpowerpool.org/about/programs/western-resource-adequacy-program" style="position:absolute;margin-left:323.25pt;margin-top:-2.1pt;width:208.8pt;height:29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" o:button="t" filled="f" stroked="f">
              <v:fill o:detectmouseclick="t"/>
              <v:textbox>
                <w:txbxContent>
                  <w:p w14:paraId="7C37AA75" w14:textId="77777777" w:rsidR="00BF1D2B" w:rsidRPr="0043640F" w:rsidRDefault="00BF1D2B" w:rsidP="00BF1D2B">
                    <w:pPr>
                      <w:jc w:val="right"/>
                      <w:rPr>
                        <w:b/>
                        <w:bCs/>
                        <w:color w:val="EF7726"/>
                        <w:sz w:val="17"/>
                        <w:szCs w:val="17"/>
                      </w:rPr>
                    </w:pPr>
                    <w:r w:rsidRPr="0043640F">
                      <w:rPr>
                        <w:b/>
                        <w:bCs/>
                        <w:color w:val="FFFFFF" w:themeColor="background1"/>
                        <w:sz w:val="17"/>
                        <w:szCs w:val="17"/>
                      </w:rPr>
                      <w:t xml:space="preserve">For more information, visit </w:t>
                    </w:r>
                    <w:hyperlink r:id="rId3" w:history="1">
                      <w:r w:rsidRPr="007310F7">
                        <w:rPr>
                          <w:rStyle w:val="Hyperlink"/>
                          <w:b/>
                          <w:bCs/>
                          <w:color w:val="FF8C00" w:themeColor="accent2"/>
                          <w:sz w:val="17"/>
                          <w:szCs w:val="17"/>
                        </w:rPr>
                        <w:t>westernpowerpool.org</w:t>
                      </w:r>
                    </w:hyperlink>
                    <w:r w:rsidRPr="0043640F">
                      <w:rPr>
                        <w:b/>
                        <w:bCs/>
                        <w:color w:val="EF7726"/>
                        <w:sz w:val="17"/>
                        <w:szCs w:val="17"/>
                      </w:rPr>
                      <w:t xml:space="preserve"> </w:t>
                    </w:r>
                    <w:r w:rsidRPr="0043640F">
                      <w:rPr>
                        <w:b/>
                        <w:bCs/>
                        <w:color w:val="FFFFFF" w:themeColor="background1"/>
                        <w:sz w:val="17"/>
                        <w:szCs w:val="17"/>
                      </w:rPr>
                      <w:br/>
                      <w:t xml:space="preserve">or contact </w:t>
                    </w:r>
                    <w:r w:rsidRPr="007310F7">
                      <w:rPr>
                        <w:b/>
                        <w:bCs/>
                        <w:color w:val="FF8C00" w:themeColor="accent2"/>
                        <w:sz w:val="17"/>
                        <w:szCs w:val="17"/>
                      </w:rPr>
                      <w:t>WRAP@westernpowerpool.org</w:t>
                    </w:r>
                  </w:p>
                </w:txbxContent>
              </v:textbox>
            </v:shape>
          </w:pict>
        </mc:Fallback>
      </mc:AlternateContent>
    </w:r>
    <w:r w:rsidR="00BF1D2B">
      <w:rPr>
        <w:noProof/>
      </w:rPr>
      <w:drawing>
        <wp:anchor distT="0" distB="0" distL="114300" distR="114300" simplePos="0" relativeHeight="251664384" behindDoc="0" locked="0" layoutInCell="1" allowOverlap="1" wp14:anchorId="0098830A" wp14:editId="30FC560D">
          <wp:simplePos x="0" y="0"/>
          <wp:positionH relativeFrom="leftMargin">
            <wp:posOffset>210820</wp:posOffset>
          </wp:positionH>
          <wp:positionV relativeFrom="paragraph">
            <wp:posOffset>-318770</wp:posOffset>
          </wp:positionV>
          <wp:extent cx="703580" cy="612140"/>
          <wp:effectExtent l="0" t="0" r="0" b="0"/>
          <wp:wrapNone/>
          <wp:docPr id="640452726" name="Picture 64045272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E5E45F" w14:textId="77777777" w:rsidR="00BF1D2B" w:rsidRDefault="00BF1D2B">
    <w:pPr>
      <w:pStyle w:val="Header"/>
    </w:pPr>
  </w:p>
  <w:p w14:paraId="77E34401" w14:textId="591B1558" w:rsidR="00BF1D2B" w:rsidRDefault="00BF1D2B">
    <w:pPr>
      <w:pStyle w:val="Header"/>
    </w:pPr>
  </w:p>
  <w:p w14:paraId="1E074BC6" w14:textId="2B028324" w:rsidR="00BF1D2B" w:rsidRDefault="00BF1D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0C84E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F18731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FC247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16AA2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1A1CD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2BA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40795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CC5C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7E0E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6E2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1401C4"/>
    <w:multiLevelType w:val="hybridMultilevel"/>
    <w:tmpl w:val="C6D8D2F8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1" w15:restartNumberingAfterBreak="0">
    <w:nsid w:val="0E5633B4"/>
    <w:multiLevelType w:val="hybridMultilevel"/>
    <w:tmpl w:val="8AC8A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0D5A24"/>
    <w:multiLevelType w:val="multilevel"/>
    <w:tmpl w:val="55C4B69E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FD1FA5"/>
    <w:multiLevelType w:val="hybridMultilevel"/>
    <w:tmpl w:val="E7DC6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7162B"/>
    <w:multiLevelType w:val="hybridMultilevel"/>
    <w:tmpl w:val="192AAE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809C5"/>
    <w:multiLevelType w:val="hybridMultilevel"/>
    <w:tmpl w:val="0660D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A58F1"/>
    <w:multiLevelType w:val="hybridMultilevel"/>
    <w:tmpl w:val="32425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93F71"/>
    <w:multiLevelType w:val="hybridMultilevel"/>
    <w:tmpl w:val="84AC2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5136B"/>
    <w:multiLevelType w:val="hybridMultilevel"/>
    <w:tmpl w:val="45F40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77697E"/>
    <w:multiLevelType w:val="hybridMultilevel"/>
    <w:tmpl w:val="B2F6FD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2053B6"/>
    <w:multiLevelType w:val="hybridMultilevel"/>
    <w:tmpl w:val="753AB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652A26"/>
    <w:multiLevelType w:val="hybridMultilevel"/>
    <w:tmpl w:val="380A45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A16672"/>
    <w:multiLevelType w:val="hybridMultilevel"/>
    <w:tmpl w:val="EA1CC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23074"/>
    <w:multiLevelType w:val="hybridMultilevel"/>
    <w:tmpl w:val="55C4B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8878164">
    <w:abstractNumId w:val="22"/>
  </w:num>
  <w:num w:numId="2" w16cid:durableId="903567392">
    <w:abstractNumId w:val="14"/>
  </w:num>
  <w:num w:numId="3" w16cid:durableId="610472286">
    <w:abstractNumId w:val="20"/>
  </w:num>
  <w:num w:numId="4" w16cid:durableId="654838166">
    <w:abstractNumId w:val="21"/>
  </w:num>
  <w:num w:numId="5" w16cid:durableId="638539162">
    <w:abstractNumId w:val="15"/>
  </w:num>
  <w:num w:numId="6" w16cid:durableId="1853950791">
    <w:abstractNumId w:val="17"/>
  </w:num>
  <w:num w:numId="7" w16cid:durableId="1984583414">
    <w:abstractNumId w:val="13"/>
  </w:num>
  <w:num w:numId="8" w16cid:durableId="1208879391">
    <w:abstractNumId w:val="18"/>
  </w:num>
  <w:num w:numId="9" w16cid:durableId="1971014945">
    <w:abstractNumId w:val="23"/>
  </w:num>
  <w:num w:numId="10" w16cid:durableId="1801877894">
    <w:abstractNumId w:val="12"/>
  </w:num>
  <w:num w:numId="11" w16cid:durableId="210729962">
    <w:abstractNumId w:val="16"/>
  </w:num>
  <w:num w:numId="12" w16cid:durableId="1510826630">
    <w:abstractNumId w:val="10"/>
  </w:num>
  <w:num w:numId="13" w16cid:durableId="1527135377">
    <w:abstractNumId w:val="9"/>
  </w:num>
  <w:num w:numId="14" w16cid:durableId="1107893185">
    <w:abstractNumId w:val="7"/>
  </w:num>
  <w:num w:numId="15" w16cid:durableId="2125032133">
    <w:abstractNumId w:val="6"/>
  </w:num>
  <w:num w:numId="16" w16cid:durableId="12924766">
    <w:abstractNumId w:val="5"/>
  </w:num>
  <w:num w:numId="17" w16cid:durableId="396246696">
    <w:abstractNumId w:val="4"/>
  </w:num>
  <w:num w:numId="18" w16cid:durableId="411633398">
    <w:abstractNumId w:val="8"/>
  </w:num>
  <w:num w:numId="19" w16cid:durableId="2101564635">
    <w:abstractNumId w:val="3"/>
  </w:num>
  <w:num w:numId="20" w16cid:durableId="1684361191">
    <w:abstractNumId w:val="2"/>
  </w:num>
  <w:num w:numId="21" w16cid:durableId="1417245458">
    <w:abstractNumId w:val="1"/>
  </w:num>
  <w:num w:numId="22" w16cid:durableId="1796633331">
    <w:abstractNumId w:val="0"/>
  </w:num>
  <w:num w:numId="23" w16cid:durableId="1771851162">
    <w:abstractNumId w:val="11"/>
  </w:num>
  <w:num w:numId="24" w16cid:durableId="12943651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55A"/>
    <w:rsid w:val="000006CC"/>
    <w:rsid w:val="00000C15"/>
    <w:rsid w:val="00006A25"/>
    <w:rsid w:val="0000743F"/>
    <w:rsid w:val="000130D1"/>
    <w:rsid w:val="000147EB"/>
    <w:rsid w:val="00016962"/>
    <w:rsid w:val="00017519"/>
    <w:rsid w:val="00017559"/>
    <w:rsid w:val="00020173"/>
    <w:rsid w:val="0002251B"/>
    <w:rsid w:val="00032902"/>
    <w:rsid w:val="00032A50"/>
    <w:rsid w:val="00036B04"/>
    <w:rsid w:val="00037B8A"/>
    <w:rsid w:val="0004601B"/>
    <w:rsid w:val="000534BC"/>
    <w:rsid w:val="00057260"/>
    <w:rsid w:val="000572A3"/>
    <w:rsid w:val="00057780"/>
    <w:rsid w:val="00057ECA"/>
    <w:rsid w:val="00061466"/>
    <w:rsid w:val="00062865"/>
    <w:rsid w:val="00063FD1"/>
    <w:rsid w:val="000657DD"/>
    <w:rsid w:val="00065EE9"/>
    <w:rsid w:val="000703F4"/>
    <w:rsid w:val="000710F0"/>
    <w:rsid w:val="000748D7"/>
    <w:rsid w:val="00074C49"/>
    <w:rsid w:val="00074F60"/>
    <w:rsid w:val="00077BB7"/>
    <w:rsid w:val="00077FC6"/>
    <w:rsid w:val="000815E5"/>
    <w:rsid w:val="00083967"/>
    <w:rsid w:val="00087091"/>
    <w:rsid w:val="00087749"/>
    <w:rsid w:val="000905CE"/>
    <w:rsid w:val="000913AD"/>
    <w:rsid w:val="00091F3B"/>
    <w:rsid w:val="00093501"/>
    <w:rsid w:val="000960A2"/>
    <w:rsid w:val="00097E5D"/>
    <w:rsid w:val="000A2BC3"/>
    <w:rsid w:val="000A32B0"/>
    <w:rsid w:val="000A4895"/>
    <w:rsid w:val="000A74DF"/>
    <w:rsid w:val="000A7834"/>
    <w:rsid w:val="000A792F"/>
    <w:rsid w:val="000A7F50"/>
    <w:rsid w:val="000B0FD4"/>
    <w:rsid w:val="000B2DC8"/>
    <w:rsid w:val="000B55B3"/>
    <w:rsid w:val="000B59E6"/>
    <w:rsid w:val="000B5D9F"/>
    <w:rsid w:val="000B6BC8"/>
    <w:rsid w:val="000C36AA"/>
    <w:rsid w:val="000C5DF8"/>
    <w:rsid w:val="000C6F3B"/>
    <w:rsid w:val="000D01F3"/>
    <w:rsid w:val="000D0DB1"/>
    <w:rsid w:val="000D1B0A"/>
    <w:rsid w:val="000D4CA1"/>
    <w:rsid w:val="000D5CA4"/>
    <w:rsid w:val="000D5DE1"/>
    <w:rsid w:val="000D7C6E"/>
    <w:rsid w:val="000E10AA"/>
    <w:rsid w:val="000E1791"/>
    <w:rsid w:val="000E282F"/>
    <w:rsid w:val="000E6530"/>
    <w:rsid w:val="000E7397"/>
    <w:rsid w:val="000F1909"/>
    <w:rsid w:val="000F64DD"/>
    <w:rsid w:val="000F7146"/>
    <w:rsid w:val="001003A8"/>
    <w:rsid w:val="00100963"/>
    <w:rsid w:val="001009F7"/>
    <w:rsid w:val="00100C13"/>
    <w:rsid w:val="00101837"/>
    <w:rsid w:val="0010245E"/>
    <w:rsid w:val="00103C6F"/>
    <w:rsid w:val="00104F3B"/>
    <w:rsid w:val="00106928"/>
    <w:rsid w:val="00107092"/>
    <w:rsid w:val="001070FA"/>
    <w:rsid w:val="001107D2"/>
    <w:rsid w:val="00110A09"/>
    <w:rsid w:val="0011317D"/>
    <w:rsid w:val="001145C9"/>
    <w:rsid w:val="00114E50"/>
    <w:rsid w:val="00116C16"/>
    <w:rsid w:val="001202F8"/>
    <w:rsid w:val="00120D34"/>
    <w:rsid w:val="00122662"/>
    <w:rsid w:val="0012404B"/>
    <w:rsid w:val="001270E8"/>
    <w:rsid w:val="00127BA2"/>
    <w:rsid w:val="00131E27"/>
    <w:rsid w:val="00133711"/>
    <w:rsid w:val="00135364"/>
    <w:rsid w:val="00137C9A"/>
    <w:rsid w:val="00140DB4"/>
    <w:rsid w:val="00142252"/>
    <w:rsid w:val="00145591"/>
    <w:rsid w:val="00145D8E"/>
    <w:rsid w:val="00146335"/>
    <w:rsid w:val="0014646F"/>
    <w:rsid w:val="001473EA"/>
    <w:rsid w:val="00147BAE"/>
    <w:rsid w:val="00150A47"/>
    <w:rsid w:val="00151A5B"/>
    <w:rsid w:val="00153E8B"/>
    <w:rsid w:val="00157457"/>
    <w:rsid w:val="001619EF"/>
    <w:rsid w:val="00161EF0"/>
    <w:rsid w:val="001631B6"/>
    <w:rsid w:val="001725E4"/>
    <w:rsid w:val="00172EE9"/>
    <w:rsid w:val="00174262"/>
    <w:rsid w:val="0017444D"/>
    <w:rsid w:val="001758F4"/>
    <w:rsid w:val="00176D9F"/>
    <w:rsid w:val="00177BF4"/>
    <w:rsid w:val="00182049"/>
    <w:rsid w:val="001838E8"/>
    <w:rsid w:val="0018471D"/>
    <w:rsid w:val="00190035"/>
    <w:rsid w:val="001912DE"/>
    <w:rsid w:val="00191458"/>
    <w:rsid w:val="001927AD"/>
    <w:rsid w:val="00193FAF"/>
    <w:rsid w:val="0019489C"/>
    <w:rsid w:val="00195568"/>
    <w:rsid w:val="00195588"/>
    <w:rsid w:val="001A0E56"/>
    <w:rsid w:val="001A6810"/>
    <w:rsid w:val="001A6ACA"/>
    <w:rsid w:val="001A7D7C"/>
    <w:rsid w:val="001B0E0E"/>
    <w:rsid w:val="001B137C"/>
    <w:rsid w:val="001B30A3"/>
    <w:rsid w:val="001B3729"/>
    <w:rsid w:val="001B3CCC"/>
    <w:rsid w:val="001B6430"/>
    <w:rsid w:val="001C2EA1"/>
    <w:rsid w:val="001C6852"/>
    <w:rsid w:val="001C6881"/>
    <w:rsid w:val="001C7339"/>
    <w:rsid w:val="001C7CAE"/>
    <w:rsid w:val="001C7CEA"/>
    <w:rsid w:val="001D01DA"/>
    <w:rsid w:val="001D06F7"/>
    <w:rsid w:val="001D07FC"/>
    <w:rsid w:val="001D5C08"/>
    <w:rsid w:val="001D6B88"/>
    <w:rsid w:val="001D7568"/>
    <w:rsid w:val="001D7B4D"/>
    <w:rsid w:val="001E1F40"/>
    <w:rsid w:val="001E25AD"/>
    <w:rsid w:val="001E7B12"/>
    <w:rsid w:val="001F032E"/>
    <w:rsid w:val="001F323A"/>
    <w:rsid w:val="001F6113"/>
    <w:rsid w:val="001F652C"/>
    <w:rsid w:val="001F66E1"/>
    <w:rsid w:val="001F6B15"/>
    <w:rsid w:val="001F71EE"/>
    <w:rsid w:val="00201888"/>
    <w:rsid w:val="0020381C"/>
    <w:rsid w:val="00206D99"/>
    <w:rsid w:val="002074B1"/>
    <w:rsid w:val="002111A3"/>
    <w:rsid w:val="00212A09"/>
    <w:rsid w:val="00213D8E"/>
    <w:rsid w:val="00217755"/>
    <w:rsid w:val="00222330"/>
    <w:rsid w:val="002244B7"/>
    <w:rsid w:val="00227B67"/>
    <w:rsid w:val="0023055A"/>
    <w:rsid w:val="00230826"/>
    <w:rsid w:val="002315ED"/>
    <w:rsid w:val="00231D9B"/>
    <w:rsid w:val="00232B3A"/>
    <w:rsid w:val="0023768E"/>
    <w:rsid w:val="0024137D"/>
    <w:rsid w:val="00242B42"/>
    <w:rsid w:val="002460AE"/>
    <w:rsid w:val="00246858"/>
    <w:rsid w:val="002503F3"/>
    <w:rsid w:val="00251269"/>
    <w:rsid w:val="00253706"/>
    <w:rsid w:val="00255362"/>
    <w:rsid w:val="00260E09"/>
    <w:rsid w:val="002613BE"/>
    <w:rsid w:val="00261E9B"/>
    <w:rsid w:val="00262DC8"/>
    <w:rsid w:val="0026442E"/>
    <w:rsid w:val="00265785"/>
    <w:rsid w:val="002663EA"/>
    <w:rsid w:val="00267EEA"/>
    <w:rsid w:val="00271809"/>
    <w:rsid w:val="002745DE"/>
    <w:rsid w:val="0027526E"/>
    <w:rsid w:val="00275B5B"/>
    <w:rsid w:val="00281166"/>
    <w:rsid w:val="00281634"/>
    <w:rsid w:val="00281F11"/>
    <w:rsid w:val="00282D30"/>
    <w:rsid w:val="002832F2"/>
    <w:rsid w:val="002855A5"/>
    <w:rsid w:val="002859ED"/>
    <w:rsid w:val="00287ACB"/>
    <w:rsid w:val="0029113F"/>
    <w:rsid w:val="00292DA3"/>
    <w:rsid w:val="0029391F"/>
    <w:rsid w:val="00294C55"/>
    <w:rsid w:val="002A0176"/>
    <w:rsid w:val="002A16AE"/>
    <w:rsid w:val="002A309B"/>
    <w:rsid w:val="002A5531"/>
    <w:rsid w:val="002A5FBD"/>
    <w:rsid w:val="002A6E2C"/>
    <w:rsid w:val="002A70C8"/>
    <w:rsid w:val="002B2479"/>
    <w:rsid w:val="002B4354"/>
    <w:rsid w:val="002B608A"/>
    <w:rsid w:val="002B6667"/>
    <w:rsid w:val="002B69C3"/>
    <w:rsid w:val="002B6CD5"/>
    <w:rsid w:val="002C31B5"/>
    <w:rsid w:val="002C4CFB"/>
    <w:rsid w:val="002C6C7C"/>
    <w:rsid w:val="002C77F9"/>
    <w:rsid w:val="002D0074"/>
    <w:rsid w:val="002D010D"/>
    <w:rsid w:val="002D0A80"/>
    <w:rsid w:val="002D2DD6"/>
    <w:rsid w:val="002D6D7D"/>
    <w:rsid w:val="002D7060"/>
    <w:rsid w:val="002D7932"/>
    <w:rsid w:val="002E05AC"/>
    <w:rsid w:val="002E0A76"/>
    <w:rsid w:val="002E3EA1"/>
    <w:rsid w:val="002E5B56"/>
    <w:rsid w:val="002E656A"/>
    <w:rsid w:val="002F137E"/>
    <w:rsid w:val="002F409A"/>
    <w:rsid w:val="002F47B3"/>
    <w:rsid w:val="002F4D66"/>
    <w:rsid w:val="00301391"/>
    <w:rsid w:val="0030277A"/>
    <w:rsid w:val="0030455C"/>
    <w:rsid w:val="0030490E"/>
    <w:rsid w:val="003054EB"/>
    <w:rsid w:val="003062B3"/>
    <w:rsid w:val="003101C7"/>
    <w:rsid w:val="00310C53"/>
    <w:rsid w:val="00310E31"/>
    <w:rsid w:val="00310FE7"/>
    <w:rsid w:val="00314813"/>
    <w:rsid w:val="00315623"/>
    <w:rsid w:val="00316CFE"/>
    <w:rsid w:val="003177C9"/>
    <w:rsid w:val="00317E59"/>
    <w:rsid w:val="0032064A"/>
    <w:rsid w:val="0032169B"/>
    <w:rsid w:val="003223C5"/>
    <w:rsid w:val="003228CA"/>
    <w:rsid w:val="00323E04"/>
    <w:rsid w:val="00324508"/>
    <w:rsid w:val="00324FF5"/>
    <w:rsid w:val="00330D22"/>
    <w:rsid w:val="0033100F"/>
    <w:rsid w:val="00332318"/>
    <w:rsid w:val="00332C9F"/>
    <w:rsid w:val="00332F7A"/>
    <w:rsid w:val="00334202"/>
    <w:rsid w:val="003347F4"/>
    <w:rsid w:val="003357E5"/>
    <w:rsid w:val="00337FC9"/>
    <w:rsid w:val="00341839"/>
    <w:rsid w:val="00347FC2"/>
    <w:rsid w:val="00350C31"/>
    <w:rsid w:val="00351BC4"/>
    <w:rsid w:val="003522B5"/>
    <w:rsid w:val="00354E13"/>
    <w:rsid w:val="00355889"/>
    <w:rsid w:val="00356BDC"/>
    <w:rsid w:val="0035755E"/>
    <w:rsid w:val="00362EAE"/>
    <w:rsid w:val="003646C3"/>
    <w:rsid w:val="00364F51"/>
    <w:rsid w:val="003661DC"/>
    <w:rsid w:val="00367C9A"/>
    <w:rsid w:val="00370B62"/>
    <w:rsid w:val="003711A3"/>
    <w:rsid w:val="00371C1E"/>
    <w:rsid w:val="00371E93"/>
    <w:rsid w:val="00373398"/>
    <w:rsid w:val="003748F5"/>
    <w:rsid w:val="003769CD"/>
    <w:rsid w:val="003822D8"/>
    <w:rsid w:val="0038546F"/>
    <w:rsid w:val="00387152"/>
    <w:rsid w:val="003875D2"/>
    <w:rsid w:val="00387AEC"/>
    <w:rsid w:val="00387BCD"/>
    <w:rsid w:val="003936F5"/>
    <w:rsid w:val="00393729"/>
    <w:rsid w:val="00393B06"/>
    <w:rsid w:val="00396E45"/>
    <w:rsid w:val="00397004"/>
    <w:rsid w:val="003A1E65"/>
    <w:rsid w:val="003A2BE6"/>
    <w:rsid w:val="003A3DD0"/>
    <w:rsid w:val="003A5386"/>
    <w:rsid w:val="003A59EE"/>
    <w:rsid w:val="003A6A2A"/>
    <w:rsid w:val="003B17E0"/>
    <w:rsid w:val="003B288B"/>
    <w:rsid w:val="003B2BF0"/>
    <w:rsid w:val="003B395D"/>
    <w:rsid w:val="003B3A08"/>
    <w:rsid w:val="003B45FE"/>
    <w:rsid w:val="003B5C8C"/>
    <w:rsid w:val="003B62EF"/>
    <w:rsid w:val="003B71E7"/>
    <w:rsid w:val="003C268B"/>
    <w:rsid w:val="003C3C82"/>
    <w:rsid w:val="003C3E69"/>
    <w:rsid w:val="003C4B06"/>
    <w:rsid w:val="003C4BDA"/>
    <w:rsid w:val="003C55E9"/>
    <w:rsid w:val="003C6905"/>
    <w:rsid w:val="003D38ED"/>
    <w:rsid w:val="003D64D2"/>
    <w:rsid w:val="003D78F9"/>
    <w:rsid w:val="003E2D7A"/>
    <w:rsid w:val="003E4362"/>
    <w:rsid w:val="003E4890"/>
    <w:rsid w:val="003E582F"/>
    <w:rsid w:val="003E58D0"/>
    <w:rsid w:val="003E6115"/>
    <w:rsid w:val="003E66AE"/>
    <w:rsid w:val="003E69B5"/>
    <w:rsid w:val="003E6D2C"/>
    <w:rsid w:val="003F0F5D"/>
    <w:rsid w:val="003F3C2A"/>
    <w:rsid w:val="003F49BB"/>
    <w:rsid w:val="003F4A8B"/>
    <w:rsid w:val="003F67A6"/>
    <w:rsid w:val="004008DC"/>
    <w:rsid w:val="00402091"/>
    <w:rsid w:val="00405EA6"/>
    <w:rsid w:val="004061C5"/>
    <w:rsid w:val="00406F7F"/>
    <w:rsid w:val="00407FF2"/>
    <w:rsid w:val="00412C2F"/>
    <w:rsid w:val="00413602"/>
    <w:rsid w:val="00416AB5"/>
    <w:rsid w:val="00420A5E"/>
    <w:rsid w:val="004219E0"/>
    <w:rsid w:val="00423F29"/>
    <w:rsid w:val="00427928"/>
    <w:rsid w:val="004305A2"/>
    <w:rsid w:val="00431DE1"/>
    <w:rsid w:val="00431F16"/>
    <w:rsid w:val="00434FEB"/>
    <w:rsid w:val="00437618"/>
    <w:rsid w:val="00440F0D"/>
    <w:rsid w:val="004428EC"/>
    <w:rsid w:val="00443BDD"/>
    <w:rsid w:val="00446199"/>
    <w:rsid w:val="0045089E"/>
    <w:rsid w:val="00454429"/>
    <w:rsid w:val="00454DC2"/>
    <w:rsid w:val="004552CC"/>
    <w:rsid w:val="004576AF"/>
    <w:rsid w:val="004578ED"/>
    <w:rsid w:val="00457B6D"/>
    <w:rsid w:val="00460F8B"/>
    <w:rsid w:val="0046155F"/>
    <w:rsid w:val="004651E1"/>
    <w:rsid w:val="00466D55"/>
    <w:rsid w:val="00470783"/>
    <w:rsid w:val="00470D92"/>
    <w:rsid w:val="00471177"/>
    <w:rsid w:val="00471541"/>
    <w:rsid w:val="004716E7"/>
    <w:rsid w:val="00471745"/>
    <w:rsid w:val="00472E48"/>
    <w:rsid w:val="004776B7"/>
    <w:rsid w:val="00480059"/>
    <w:rsid w:val="00480AEF"/>
    <w:rsid w:val="00484FAF"/>
    <w:rsid w:val="00486AE1"/>
    <w:rsid w:val="004903E0"/>
    <w:rsid w:val="004934BE"/>
    <w:rsid w:val="004968CA"/>
    <w:rsid w:val="004A0E58"/>
    <w:rsid w:val="004A0E64"/>
    <w:rsid w:val="004A24AE"/>
    <w:rsid w:val="004A5136"/>
    <w:rsid w:val="004A5A7D"/>
    <w:rsid w:val="004A6059"/>
    <w:rsid w:val="004B09D3"/>
    <w:rsid w:val="004B4710"/>
    <w:rsid w:val="004B6709"/>
    <w:rsid w:val="004C0109"/>
    <w:rsid w:val="004C0D1D"/>
    <w:rsid w:val="004C14F8"/>
    <w:rsid w:val="004C65B9"/>
    <w:rsid w:val="004C67D1"/>
    <w:rsid w:val="004C73A8"/>
    <w:rsid w:val="004D00E8"/>
    <w:rsid w:val="004D2565"/>
    <w:rsid w:val="004D2D3C"/>
    <w:rsid w:val="004D63E8"/>
    <w:rsid w:val="004E2C39"/>
    <w:rsid w:val="004E5567"/>
    <w:rsid w:val="004E591E"/>
    <w:rsid w:val="004E5A76"/>
    <w:rsid w:val="004E73DA"/>
    <w:rsid w:val="004F0860"/>
    <w:rsid w:val="004F0DEE"/>
    <w:rsid w:val="004F283D"/>
    <w:rsid w:val="004F32D5"/>
    <w:rsid w:val="004F3C4E"/>
    <w:rsid w:val="004F3F6A"/>
    <w:rsid w:val="0050065C"/>
    <w:rsid w:val="005008DB"/>
    <w:rsid w:val="0050121E"/>
    <w:rsid w:val="00502AE5"/>
    <w:rsid w:val="005070DC"/>
    <w:rsid w:val="005076E4"/>
    <w:rsid w:val="00511673"/>
    <w:rsid w:val="005132C9"/>
    <w:rsid w:val="00514E15"/>
    <w:rsid w:val="00515F27"/>
    <w:rsid w:val="005238FF"/>
    <w:rsid w:val="005327CD"/>
    <w:rsid w:val="00532DFB"/>
    <w:rsid w:val="00534599"/>
    <w:rsid w:val="00537082"/>
    <w:rsid w:val="00540558"/>
    <w:rsid w:val="00542085"/>
    <w:rsid w:val="00543624"/>
    <w:rsid w:val="00544E42"/>
    <w:rsid w:val="005453D0"/>
    <w:rsid w:val="00545877"/>
    <w:rsid w:val="00547910"/>
    <w:rsid w:val="00547E9C"/>
    <w:rsid w:val="00547F43"/>
    <w:rsid w:val="005546AE"/>
    <w:rsid w:val="00554CB1"/>
    <w:rsid w:val="00555160"/>
    <w:rsid w:val="00560A5E"/>
    <w:rsid w:val="00561AF2"/>
    <w:rsid w:val="00562E87"/>
    <w:rsid w:val="0056514C"/>
    <w:rsid w:val="0056671B"/>
    <w:rsid w:val="00566F1F"/>
    <w:rsid w:val="005700BB"/>
    <w:rsid w:val="005703AC"/>
    <w:rsid w:val="00570564"/>
    <w:rsid w:val="00570E59"/>
    <w:rsid w:val="00571715"/>
    <w:rsid w:val="00575050"/>
    <w:rsid w:val="00575FA8"/>
    <w:rsid w:val="00576E23"/>
    <w:rsid w:val="0057734B"/>
    <w:rsid w:val="00580CD7"/>
    <w:rsid w:val="00581DE7"/>
    <w:rsid w:val="00582123"/>
    <w:rsid w:val="005826A2"/>
    <w:rsid w:val="0058312B"/>
    <w:rsid w:val="00583406"/>
    <w:rsid w:val="00583A77"/>
    <w:rsid w:val="00586A21"/>
    <w:rsid w:val="00587140"/>
    <w:rsid w:val="0058742B"/>
    <w:rsid w:val="00587A7C"/>
    <w:rsid w:val="005938B9"/>
    <w:rsid w:val="00595C29"/>
    <w:rsid w:val="00596757"/>
    <w:rsid w:val="00596FE1"/>
    <w:rsid w:val="005A0F20"/>
    <w:rsid w:val="005A169F"/>
    <w:rsid w:val="005A18E1"/>
    <w:rsid w:val="005A28AF"/>
    <w:rsid w:val="005A3C1B"/>
    <w:rsid w:val="005A3D21"/>
    <w:rsid w:val="005A41CC"/>
    <w:rsid w:val="005A4C82"/>
    <w:rsid w:val="005A713E"/>
    <w:rsid w:val="005B0477"/>
    <w:rsid w:val="005B30AB"/>
    <w:rsid w:val="005B4D84"/>
    <w:rsid w:val="005B4F5A"/>
    <w:rsid w:val="005B7D17"/>
    <w:rsid w:val="005C3B2B"/>
    <w:rsid w:val="005C6E28"/>
    <w:rsid w:val="005D0969"/>
    <w:rsid w:val="005D1185"/>
    <w:rsid w:val="005D2540"/>
    <w:rsid w:val="005D31BB"/>
    <w:rsid w:val="005D5798"/>
    <w:rsid w:val="005D5C79"/>
    <w:rsid w:val="005D7453"/>
    <w:rsid w:val="005D7A9C"/>
    <w:rsid w:val="005D7FCB"/>
    <w:rsid w:val="005E0833"/>
    <w:rsid w:val="005E1CC4"/>
    <w:rsid w:val="005E3419"/>
    <w:rsid w:val="005E41BC"/>
    <w:rsid w:val="005E4802"/>
    <w:rsid w:val="005E6D36"/>
    <w:rsid w:val="005F25D6"/>
    <w:rsid w:val="005F4405"/>
    <w:rsid w:val="005F648F"/>
    <w:rsid w:val="005F717B"/>
    <w:rsid w:val="00600601"/>
    <w:rsid w:val="00601731"/>
    <w:rsid w:val="00601CC7"/>
    <w:rsid w:val="00603867"/>
    <w:rsid w:val="006053E3"/>
    <w:rsid w:val="00606733"/>
    <w:rsid w:val="00606F65"/>
    <w:rsid w:val="006079B6"/>
    <w:rsid w:val="006116FB"/>
    <w:rsid w:val="00611A82"/>
    <w:rsid w:val="00614CFA"/>
    <w:rsid w:val="0061538B"/>
    <w:rsid w:val="00620EF1"/>
    <w:rsid w:val="00622727"/>
    <w:rsid w:val="00622A39"/>
    <w:rsid w:val="00623CAC"/>
    <w:rsid w:val="00624C9F"/>
    <w:rsid w:val="0063005F"/>
    <w:rsid w:val="00631CCB"/>
    <w:rsid w:val="00634411"/>
    <w:rsid w:val="00635131"/>
    <w:rsid w:val="00637C5D"/>
    <w:rsid w:val="00644AAA"/>
    <w:rsid w:val="00646DDE"/>
    <w:rsid w:val="00652C35"/>
    <w:rsid w:val="00653723"/>
    <w:rsid w:val="00654DDB"/>
    <w:rsid w:val="006555BE"/>
    <w:rsid w:val="00656717"/>
    <w:rsid w:val="00656C03"/>
    <w:rsid w:val="006570D0"/>
    <w:rsid w:val="00661220"/>
    <w:rsid w:val="00661768"/>
    <w:rsid w:val="00663998"/>
    <w:rsid w:val="00664115"/>
    <w:rsid w:val="00664C78"/>
    <w:rsid w:val="00665899"/>
    <w:rsid w:val="00666320"/>
    <w:rsid w:val="006673DF"/>
    <w:rsid w:val="00667627"/>
    <w:rsid w:val="00667C4F"/>
    <w:rsid w:val="00674CAD"/>
    <w:rsid w:val="00676BE0"/>
    <w:rsid w:val="00676FE1"/>
    <w:rsid w:val="006836C4"/>
    <w:rsid w:val="006871A2"/>
    <w:rsid w:val="00694D0B"/>
    <w:rsid w:val="00695386"/>
    <w:rsid w:val="006A4449"/>
    <w:rsid w:val="006A4FC2"/>
    <w:rsid w:val="006A5A76"/>
    <w:rsid w:val="006A64A4"/>
    <w:rsid w:val="006A6AB4"/>
    <w:rsid w:val="006A6E24"/>
    <w:rsid w:val="006B2716"/>
    <w:rsid w:val="006B3141"/>
    <w:rsid w:val="006B63E7"/>
    <w:rsid w:val="006B7EAF"/>
    <w:rsid w:val="006C2F09"/>
    <w:rsid w:val="006C7A3A"/>
    <w:rsid w:val="006D01C7"/>
    <w:rsid w:val="006D1BAF"/>
    <w:rsid w:val="006D1CED"/>
    <w:rsid w:val="006D375B"/>
    <w:rsid w:val="006D4D9D"/>
    <w:rsid w:val="006D5C2B"/>
    <w:rsid w:val="006D7DD6"/>
    <w:rsid w:val="006D7E3D"/>
    <w:rsid w:val="006E0505"/>
    <w:rsid w:val="006E08E4"/>
    <w:rsid w:val="006E631E"/>
    <w:rsid w:val="006E6BE3"/>
    <w:rsid w:val="006F0404"/>
    <w:rsid w:val="006F16FB"/>
    <w:rsid w:val="006F1DCA"/>
    <w:rsid w:val="006F2521"/>
    <w:rsid w:val="006F52A9"/>
    <w:rsid w:val="006F59AE"/>
    <w:rsid w:val="006F6024"/>
    <w:rsid w:val="006F63A0"/>
    <w:rsid w:val="00700847"/>
    <w:rsid w:val="00700C07"/>
    <w:rsid w:val="00700F0E"/>
    <w:rsid w:val="00703417"/>
    <w:rsid w:val="00704DD0"/>
    <w:rsid w:val="00706313"/>
    <w:rsid w:val="00707CB5"/>
    <w:rsid w:val="007101E0"/>
    <w:rsid w:val="007105BA"/>
    <w:rsid w:val="00711126"/>
    <w:rsid w:val="00713801"/>
    <w:rsid w:val="007228E3"/>
    <w:rsid w:val="0072310E"/>
    <w:rsid w:val="007240C0"/>
    <w:rsid w:val="007254D3"/>
    <w:rsid w:val="0072599A"/>
    <w:rsid w:val="00726910"/>
    <w:rsid w:val="007274A5"/>
    <w:rsid w:val="007302F6"/>
    <w:rsid w:val="007310F7"/>
    <w:rsid w:val="00732016"/>
    <w:rsid w:val="0074046D"/>
    <w:rsid w:val="0074065C"/>
    <w:rsid w:val="00740A7F"/>
    <w:rsid w:val="0074162F"/>
    <w:rsid w:val="00741689"/>
    <w:rsid w:val="00741F23"/>
    <w:rsid w:val="0074214E"/>
    <w:rsid w:val="0074298C"/>
    <w:rsid w:val="007443CE"/>
    <w:rsid w:val="007456CC"/>
    <w:rsid w:val="00745B1B"/>
    <w:rsid w:val="00745BFF"/>
    <w:rsid w:val="0074679A"/>
    <w:rsid w:val="007518B9"/>
    <w:rsid w:val="007545CA"/>
    <w:rsid w:val="0075542E"/>
    <w:rsid w:val="00761F20"/>
    <w:rsid w:val="00761F62"/>
    <w:rsid w:val="007622A0"/>
    <w:rsid w:val="00762376"/>
    <w:rsid w:val="0077002E"/>
    <w:rsid w:val="0077323C"/>
    <w:rsid w:val="007742DB"/>
    <w:rsid w:val="0077574B"/>
    <w:rsid w:val="0077582B"/>
    <w:rsid w:val="00781EB4"/>
    <w:rsid w:val="0078375B"/>
    <w:rsid w:val="00785A01"/>
    <w:rsid w:val="00787943"/>
    <w:rsid w:val="00787FC8"/>
    <w:rsid w:val="00791780"/>
    <w:rsid w:val="0079247B"/>
    <w:rsid w:val="00792F4B"/>
    <w:rsid w:val="0079367B"/>
    <w:rsid w:val="00793D99"/>
    <w:rsid w:val="00797A26"/>
    <w:rsid w:val="007A0093"/>
    <w:rsid w:val="007A0856"/>
    <w:rsid w:val="007A4A55"/>
    <w:rsid w:val="007A4CDB"/>
    <w:rsid w:val="007B1EC4"/>
    <w:rsid w:val="007B448F"/>
    <w:rsid w:val="007B48D8"/>
    <w:rsid w:val="007B6A9C"/>
    <w:rsid w:val="007B7DB4"/>
    <w:rsid w:val="007C02E1"/>
    <w:rsid w:val="007C06A7"/>
    <w:rsid w:val="007C317B"/>
    <w:rsid w:val="007C5D3F"/>
    <w:rsid w:val="007D0AE5"/>
    <w:rsid w:val="007D1F4D"/>
    <w:rsid w:val="007D21B1"/>
    <w:rsid w:val="007D2EC6"/>
    <w:rsid w:val="007D4CC6"/>
    <w:rsid w:val="007D5797"/>
    <w:rsid w:val="007D5F62"/>
    <w:rsid w:val="007D668D"/>
    <w:rsid w:val="007D74F3"/>
    <w:rsid w:val="007D7785"/>
    <w:rsid w:val="007E2C1F"/>
    <w:rsid w:val="007E2FBF"/>
    <w:rsid w:val="007E43BB"/>
    <w:rsid w:val="007E4E56"/>
    <w:rsid w:val="007E54C8"/>
    <w:rsid w:val="007E5929"/>
    <w:rsid w:val="007F0B3C"/>
    <w:rsid w:val="007F1495"/>
    <w:rsid w:val="007F1688"/>
    <w:rsid w:val="007F3042"/>
    <w:rsid w:val="007F3176"/>
    <w:rsid w:val="007F4A4D"/>
    <w:rsid w:val="007F5209"/>
    <w:rsid w:val="0080775B"/>
    <w:rsid w:val="008077A3"/>
    <w:rsid w:val="00807E57"/>
    <w:rsid w:val="008165A5"/>
    <w:rsid w:val="00820D79"/>
    <w:rsid w:val="0082327E"/>
    <w:rsid w:val="00824056"/>
    <w:rsid w:val="00824A2D"/>
    <w:rsid w:val="00825DC7"/>
    <w:rsid w:val="00825F36"/>
    <w:rsid w:val="00826075"/>
    <w:rsid w:val="00827EC6"/>
    <w:rsid w:val="00827EDA"/>
    <w:rsid w:val="00831C0F"/>
    <w:rsid w:val="00833C8A"/>
    <w:rsid w:val="0083461F"/>
    <w:rsid w:val="00834CDC"/>
    <w:rsid w:val="008355DD"/>
    <w:rsid w:val="00835EEB"/>
    <w:rsid w:val="00837829"/>
    <w:rsid w:val="00840E33"/>
    <w:rsid w:val="00842461"/>
    <w:rsid w:val="00845190"/>
    <w:rsid w:val="00845379"/>
    <w:rsid w:val="00845389"/>
    <w:rsid w:val="00845CB6"/>
    <w:rsid w:val="00847657"/>
    <w:rsid w:val="00850BEF"/>
    <w:rsid w:val="00851B76"/>
    <w:rsid w:val="00852D28"/>
    <w:rsid w:val="00852EFE"/>
    <w:rsid w:val="00857BAF"/>
    <w:rsid w:val="00860033"/>
    <w:rsid w:val="008650F0"/>
    <w:rsid w:val="008668C6"/>
    <w:rsid w:val="00870116"/>
    <w:rsid w:val="00870185"/>
    <w:rsid w:val="008722DA"/>
    <w:rsid w:val="00872795"/>
    <w:rsid w:val="00876CAB"/>
    <w:rsid w:val="00876D28"/>
    <w:rsid w:val="00877CF7"/>
    <w:rsid w:val="008814E2"/>
    <w:rsid w:val="0088323B"/>
    <w:rsid w:val="008870E9"/>
    <w:rsid w:val="00887FD5"/>
    <w:rsid w:val="00891E7B"/>
    <w:rsid w:val="0089229B"/>
    <w:rsid w:val="008942E2"/>
    <w:rsid w:val="00894E6C"/>
    <w:rsid w:val="008953F1"/>
    <w:rsid w:val="008957B1"/>
    <w:rsid w:val="0089770F"/>
    <w:rsid w:val="00897C1E"/>
    <w:rsid w:val="008A01E8"/>
    <w:rsid w:val="008A1F17"/>
    <w:rsid w:val="008A26DA"/>
    <w:rsid w:val="008A5273"/>
    <w:rsid w:val="008A54CB"/>
    <w:rsid w:val="008A5534"/>
    <w:rsid w:val="008A6ECC"/>
    <w:rsid w:val="008A7A09"/>
    <w:rsid w:val="008B071A"/>
    <w:rsid w:val="008B0902"/>
    <w:rsid w:val="008B25EE"/>
    <w:rsid w:val="008B40D0"/>
    <w:rsid w:val="008B54A9"/>
    <w:rsid w:val="008B7CED"/>
    <w:rsid w:val="008C0243"/>
    <w:rsid w:val="008C32F6"/>
    <w:rsid w:val="008C3CC0"/>
    <w:rsid w:val="008C6D8D"/>
    <w:rsid w:val="008C7422"/>
    <w:rsid w:val="008D048F"/>
    <w:rsid w:val="008D2356"/>
    <w:rsid w:val="008D3B05"/>
    <w:rsid w:val="008D3C0F"/>
    <w:rsid w:val="008D501F"/>
    <w:rsid w:val="008D528D"/>
    <w:rsid w:val="008D6847"/>
    <w:rsid w:val="008E0569"/>
    <w:rsid w:val="008E093A"/>
    <w:rsid w:val="008E0A8C"/>
    <w:rsid w:val="008F0A8F"/>
    <w:rsid w:val="008F0FA1"/>
    <w:rsid w:val="008F115B"/>
    <w:rsid w:val="008F235F"/>
    <w:rsid w:val="008F245C"/>
    <w:rsid w:val="008F35D4"/>
    <w:rsid w:val="008F3974"/>
    <w:rsid w:val="008F39A6"/>
    <w:rsid w:val="008F55DB"/>
    <w:rsid w:val="008F685B"/>
    <w:rsid w:val="008F6F59"/>
    <w:rsid w:val="0090007A"/>
    <w:rsid w:val="00900CB2"/>
    <w:rsid w:val="009017CB"/>
    <w:rsid w:val="009045AE"/>
    <w:rsid w:val="009066D6"/>
    <w:rsid w:val="0091166D"/>
    <w:rsid w:val="00911AE0"/>
    <w:rsid w:val="00923000"/>
    <w:rsid w:val="00924203"/>
    <w:rsid w:val="00924A61"/>
    <w:rsid w:val="00924E5E"/>
    <w:rsid w:val="00925398"/>
    <w:rsid w:val="00927DD4"/>
    <w:rsid w:val="009314B6"/>
    <w:rsid w:val="00933010"/>
    <w:rsid w:val="009345D3"/>
    <w:rsid w:val="009379C1"/>
    <w:rsid w:val="00937B0B"/>
    <w:rsid w:val="009407C9"/>
    <w:rsid w:val="00940B3A"/>
    <w:rsid w:val="00943155"/>
    <w:rsid w:val="00951548"/>
    <w:rsid w:val="00953060"/>
    <w:rsid w:val="00954525"/>
    <w:rsid w:val="00956028"/>
    <w:rsid w:val="00961032"/>
    <w:rsid w:val="009614B6"/>
    <w:rsid w:val="00964093"/>
    <w:rsid w:val="0096730E"/>
    <w:rsid w:val="00967842"/>
    <w:rsid w:val="009703E1"/>
    <w:rsid w:val="00977FB0"/>
    <w:rsid w:val="0098065E"/>
    <w:rsid w:val="00982CEC"/>
    <w:rsid w:val="00985A4D"/>
    <w:rsid w:val="0099021E"/>
    <w:rsid w:val="00990737"/>
    <w:rsid w:val="0099104F"/>
    <w:rsid w:val="0099144B"/>
    <w:rsid w:val="00993982"/>
    <w:rsid w:val="00994F41"/>
    <w:rsid w:val="00995D0B"/>
    <w:rsid w:val="009A1B31"/>
    <w:rsid w:val="009A2392"/>
    <w:rsid w:val="009A630C"/>
    <w:rsid w:val="009A70BC"/>
    <w:rsid w:val="009A712E"/>
    <w:rsid w:val="009A7172"/>
    <w:rsid w:val="009A7750"/>
    <w:rsid w:val="009B18B7"/>
    <w:rsid w:val="009B2365"/>
    <w:rsid w:val="009B6513"/>
    <w:rsid w:val="009C0C54"/>
    <w:rsid w:val="009C1CDD"/>
    <w:rsid w:val="009C3330"/>
    <w:rsid w:val="009C4384"/>
    <w:rsid w:val="009C52BF"/>
    <w:rsid w:val="009C5FC9"/>
    <w:rsid w:val="009C64B2"/>
    <w:rsid w:val="009C6B6D"/>
    <w:rsid w:val="009D204F"/>
    <w:rsid w:val="009D2ACA"/>
    <w:rsid w:val="009D34FD"/>
    <w:rsid w:val="009D3B28"/>
    <w:rsid w:val="009D4850"/>
    <w:rsid w:val="009D4F89"/>
    <w:rsid w:val="009D506D"/>
    <w:rsid w:val="009D5FF2"/>
    <w:rsid w:val="009D6084"/>
    <w:rsid w:val="009D7AA3"/>
    <w:rsid w:val="009E578C"/>
    <w:rsid w:val="009E7576"/>
    <w:rsid w:val="009F0AF5"/>
    <w:rsid w:val="009F1DE6"/>
    <w:rsid w:val="009F51AF"/>
    <w:rsid w:val="009F5DCC"/>
    <w:rsid w:val="00A03D05"/>
    <w:rsid w:val="00A05A46"/>
    <w:rsid w:val="00A05A5D"/>
    <w:rsid w:val="00A1025A"/>
    <w:rsid w:val="00A10AEA"/>
    <w:rsid w:val="00A10F54"/>
    <w:rsid w:val="00A11A8D"/>
    <w:rsid w:val="00A12739"/>
    <w:rsid w:val="00A174C7"/>
    <w:rsid w:val="00A17907"/>
    <w:rsid w:val="00A20D8B"/>
    <w:rsid w:val="00A217F9"/>
    <w:rsid w:val="00A21FFD"/>
    <w:rsid w:val="00A22798"/>
    <w:rsid w:val="00A23B46"/>
    <w:rsid w:val="00A2561E"/>
    <w:rsid w:val="00A30063"/>
    <w:rsid w:val="00A31038"/>
    <w:rsid w:val="00A35B24"/>
    <w:rsid w:val="00A371B1"/>
    <w:rsid w:val="00A417E0"/>
    <w:rsid w:val="00A431A8"/>
    <w:rsid w:val="00A4355A"/>
    <w:rsid w:val="00A440C5"/>
    <w:rsid w:val="00A450A9"/>
    <w:rsid w:val="00A470C1"/>
    <w:rsid w:val="00A47350"/>
    <w:rsid w:val="00A47E1C"/>
    <w:rsid w:val="00A5117D"/>
    <w:rsid w:val="00A511CE"/>
    <w:rsid w:val="00A51DAA"/>
    <w:rsid w:val="00A5698E"/>
    <w:rsid w:val="00A57369"/>
    <w:rsid w:val="00A6179C"/>
    <w:rsid w:val="00A618BB"/>
    <w:rsid w:val="00A62310"/>
    <w:rsid w:val="00A64428"/>
    <w:rsid w:val="00A648FF"/>
    <w:rsid w:val="00A65766"/>
    <w:rsid w:val="00A673A5"/>
    <w:rsid w:val="00A722C6"/>
    <w:rsid w:val="00A73511"/>
    <w:rsid w:val="00A73E1E"/>
    <w:rsid w:val="00A748F7"/>
    <w:rsid w:val="00A754A5"/>
    <w:rsid w:val="00A7593B"/>
    <w:rsid w:val="00A82ED7"/>
    <w:rsid w:val="00A832C1"/>
    <w:rsid w:val="00A83974"/>
    <w:rsid w:val="00A84B4B"/>
    <w:rsid w:val="00A8568F"/>
    <w:rsid w:val="00A86BAD"/>
    <w:rsid w:val="00A86CCC"/>
    <w:rsid w:val="00A87168"/>
    <w:rsid w:val="00A87438"/>
    <w:rsid w:val="00A91329"/>
    <w:rsid w:val="00A91639"/>
    <w:rsid w:val="00A919A9"/>
    <w:rsid w:val="00A92C67"/>
    <w:rsid w:val="00A93F63"/>
    <w:rsid w:val="00A94E8D"/>
    <w:rsid w:val="00A955CE"/>
    <w:rsid w:val="00A95825"/>
    <w:rsid w:val="00A9599E"/>
    <w:rsid w:val="00A96274"/>
    <w:rsid w:val="00A97549"/>
    <w:rsid w:val="00A9781D"/>
    <w:rsid w:val="00AA0145"/>
    <w:rsid w:val="00AA01B6"/>
    <w:rsid w:val="00AA0C68"/>
    <w:rsid w:val="00AA19C3"/>
    <w:rsid w:val="00AA1CFE"/>
    <w:rsid w:val="00AA3C68"/>
    <w:rsid w:val="00AA4A3D"/>
    <w:rsid w:val="00AA4C4C"/>
    <w:rsid w:val="00AB2DEB"/>
    <w:rsid w:val="00AB4E58"/>
    <w:rsid w:val="00AB52DF"/>
    <w:rsid w:val="00AB59CB"/>
    <w:rsid w:val="00AB5A97"/>
    <w:rsid w:val="00AB68BE"/>
    <w:rsid w:val="00AB739B"/>
    <w:rsid w:val="00AB7BC9"/>
    <w:rsid w:val="00AC257E"/>
    <w:rsid w:val="00AC432A"/>
    <w:rsid w:val="00AC4D7C"/>
    <w:rsid w:val="00AC5DE2"/>
    <w:rsid w:val="00AD50A9"/>
    <w:rsid w:val="00AD6380"/>
    <w:rsid w:val="00AE18C5"/>
    <w:rsid w:val="00AE1FFA"/>
    <w:rsid w:val="00AE2155"/>
    <w:rsid w:val="00AE2922"/>
    <w:rsid w:val="00AE332B"/>
    <w:rsid w:val="00AE3771"/>
    <w:rsid w:val="00AE5D47"/>
    <w:rsid w:val="00AE6E2B"/>
    <w:rsid w:val="00AE75F9"/>
    <w:rsid w:val="00AF19B6"/>
    <w:rsid w:val="00AF1B20"/>
    <w:rsid w:val="00AF393C"/>
    <w:rsid w:val="00AF5526"/>
    <w:rsid w:val="00AF5C30"/>
    <w:rsid w:val="00AF5D38"/>
    <w:rsid w:val="00AF5D61"/>
    <w:rsid w:val="00B00F0C"/>
    <w:rsid w:val="00B01EF7"/>
    <w:rsid w:val="00B02F44"/>
    <w:rsid w:val="00B03631"/>
    <w:rsid w:val="00B05939"/>
    <w:rsid w:val="00B060A0"/>
    <w:rsid w:val="00B062D9"/>
    <w:rsid w:val="00B06364"/>
    <w:rsid w:val="00B067AA"/>
    <w:rsid w:val="00B06EB9"/>
    <w:rsid w:val="00B10521"/>
    <w:rsid w:val="00B12AE9"/>
    <w:rsid w:val="00B147F3"/>
    <w:rsid w:val="00B14AFA"/>
    <w:rsid w:val="00B15367"/>
    <w:rsid w:val="00B15955"/>
    <w:rsid w:val="00B17A74"/>
    <w:rsid w:val="00B17AFB"/>
    <w:rsid w:val="00B21C50"/>
    <w:rsid w:val="00B267B5"/>
    <w:rsid w:val="00B277C3"/>
    <w:rsid w:val="00B31EA0"/>
    <w:rsid w:val="00B34173"/>
    <w:rsid w:val="00B34CC9"/>
    <w:rsid w:val="00B36129"/>
    <w:rsid w:val="00B377F4"/>
    <w:rsid w:val="00B407F4"/>
    <w:rsid w:val="00B40C97"/>
    <w:rsid w:val="00B44CCF"/>
    <w:rsid w:val="00B4543E"/>
    <w:rsid w:val="00B455EC"/>
    <w:rsid w:val="00B47B75"/>
    <w:rsid w:val="00B47CDD"/>
    <w:rsid w:val="00B50528"/>
    <w:rsid w:val="00B52CFB"/>
    <w:rsid w:val="00B537E3"/>
    <w:rsid w:val="00B57AF3"/>
    <w:rsid w:val="00B61074"/>
    <w:rsid w:val="00B6274C"/>
    <w:rsid w:val="00B65E74"/>
    <w:rsid w:val="00B65F10"/>
    <w:rsid w:val="00B66912"/>
    <w:rsid w:val="00B66C51"/>
    <w:rsid w:val="00B66F13"/>
    <w:rsid w:val="00B70F44"/>
    <w:rsid w:val="00B71BD7"/>
    <w:rsid w:val="00B74FC0"/>
    <w:rsid w:val="00B75E8E"/>
    <w:rsid w:val="00B76224"/>
    <w:rsid w:val="00B768CA"/>
    <w:rsid w:val="00B77814"/>
    <w:rsid w:val="00B81AC9"/>
    <w:rsid w:val="00B90765"/>
    <w:rsid w:val="00B90D68"/>
    <w:rsid w:val="00B944D9"/>
    <w:rsid w:val="00B9451E"/>
    <w:rsid w:val="00B94B1B"/>
    <w:rsid w:val="00B9568E"/>
    <w:rsid w:val="00B9695D"/>
    <w:rsid w:val="00B96FCC"/>
    <w:rsid w:val="00B973AD"/>
    <w:rsid w:val="00B976AB"/>
    <w:rsid w:val="00BA39DA"/>
    <w:rsid w:val="00BB2A22"/>
    <w:rsid w:val="00BB379F"/>
    <w:rsid w:val="00BB38E5"/>
    <w:rsid w:val="00BB46DB"/>
    <w:rsid w:val="00BB60CF"/>
    <w:rsid w:val="00BB77C2"/>
    <w:rsid w:val="00BC5AA0"/>
    <w:rsid w:val="00BC674B"/>
    <w:rsid w:val="00BD1F08"/>
    <w:rsid w:val="00BD281C"/>
    <w:rsid w:val="00BD2D9C"/>
    <w:rsid w:val="00BD3F8A"/>
    <w:rsid w:val="00BD46D1"/>
    <w:rsid w:val="00BD5723"/>
    <w:rsid w:val="00BD5AB2"/>
    <w:rsid w:val="00BD6ECB"/>
    <w:rsid w:val="00BD773A"/>
    <w:rsid w:val="00BE0EAC"/>
    <w:rsid w:val="00BE1859"/>
    <w:rsid w:val="00BE3AC0"/>
    <w:rsid w:val="00BE4D32"/>
    <w:rsid w:val="00BE540F"/>
    <w:rsid w:val="00BF1D2B"/>
    <w:rsid w:val="00BF4371"/>
    <w:rsid w:val="00BF46F4"/>
    <w:rsid w:val="00BF4B0C"/>
    <w:rsid w:val="00BF5373"/>
    <w:rsid w:val="00BF75BC"/>
    <w:rsid w:val="00BF7E65"/>
    <w:rsid w:val="00C007F7"/>
    <w:rsid w:val="00C027CA"/>
    <w:rsid w:val="00C05119"/>
    <w:rsid w:val="00C07231"/>
    <w:rsid w:val="00C1365A"/>
    <w:rsid w:val="00C1450F"/>
    <w:rsid w:val="00C21F0A"/>
    <w:rsid w:val="00C25B42"/>
    <w:rsid w:val="00C27F11"/>
    <w:rsid w:val="00C30308"/>
    <w:rsid w:val="00C3105D"/>
    <w:rsid w:val="00C37DAF"/>
    <w:rsid w:val="00C40B63"/>
    <w:rsid w:val="00C42E6E"/>
    <w:rsid w:val="00C43152"/>
    <w:rsid w:val="00C4400C"/>
    <w:rsid w:val="00C45133"/>
    <w:rsid w:val="00C454E7"/>
    <w:rsid w:val="00C4587E"/>
    <w:rsid w:val="00C461E5"/>
    <w:rsid w:val="00C4954D"/>
    <w:rsid w:val="00C57157"/>
    <w:rsid w:val="00C603B2"/>
    <w:rsid w:val="00C60DD3"/>
    <w:rsid w:val="00C612E3"/>
    <w:rsid w:val="00C62440"/>
    <w:rsid w:val="00C62871"/>
    <w:rsid w:val="00C62C5F"/>
    <w:rsid w:val="00C642F6"/>
    <w:rsid w:val="00C66988"/>
    <w:rsid w:val="00C67A93"/>
    <w:rsid w:val="00C71529"/>
    <w:rsid w:val="00C71B4C"/>
    <w:rsid w:val="00C7350F"/>
    <w:rsid w:val="00C75017"/>
    <w:rsid w:val="00C75818"/>
    <w:rsid w:val="00C76E5F"/>
    <w:rsid w:val="00C804FE"/>
    <w:rsid w:val="00C806D5"/>
    <w:rsid w:val="00C82914"/>
    <w:rsid w:val="00C832FD"/>
    <w:rsid w:val="00C83C3B"/>
    <w:rsid w:val="00C863BE"/>
    <w:rsid w:val="00C87633"/>
    <w:rsid w:val="00C87C3C"/>
    <w:rsid w:val="00C87F7F"/>
    <w:rsid w:val="00C9014D"/>
    <w:rsid w:val="00C9160D"/>
    <w:rsid w:val="00C91961"/>
    <w:rsid w:val="00C9528B"/>
    <w:rsid w:val="00C96D76"/>
    <w:rsid w:val="00C96F01"/>
    <w:rsid w:val="00C97C80"/>
    <w:rsid w:val="00CA04CB"/>
    <w:rsid w:val="00CA07E0"/>
    <w:rsid w:val="00CA0802"/>
    <w:rsid w:val="00CA0E80"/>
    <w:rsid w:val="00CA11AE"/>
    <w:rsid w:val="00CA122F"/>
    <w:rsid w:val="00CA1DF6"/>
    <w:rsid w:val="00CA4545"/>
    <w:rsid w:val="00CA570B"/>
    <w:rsid w:val="00CA59C6"/>
    <w:rsid w:val="00CB1BE8"/>
    <w:rsid w:val="00CB23D6"/>
    <w:rsid w:val="00CB4330"/>
    <w:rsid w:val="00CB5155"/>
    <w:rsid w:val="00CB5378"/>
    <w:rsid w:val="00CB6788"/>
    <w:rsid w:val="00CB6CB0"/>
    <w:rsid w:val="00CB7B97"/>
    <w:rsid w:val="00CC0247"/>
    <w:rsid w:val="00CC05BC"/>
    <w:rsid w:val="00CC0DDF"/>
    <w:rsid w:val="00CC1ECA"/>
    <w:rsid w:val="00CC1FBB"/>
    <w:rsid w:val="00CC5A81"/>
    <w:rsid w:val="00CC5AE0"/>
    <w:rsid w:val="00CC6AE2"/>
    <w:rsid w:val="00CD0F32"/>
    <w:rsid w:val="00CD3364"/>
    <w:rsid w:val="00CD43D5"/>
    <w:rsid w:val="00CD5143"/>
    <w:rsid w:val="00CD7609"/>
    <w:rsid w:val="00CD7C17"/>
    <w:rsid w:val="00CE057D"/>
    <w:rsid w:val="00CE10B0"/>
    <w:rsid w:val="00CE1E56"/>
    <w:rsid w:val="00CE2435"/>
    <w:rsid w:val="00CE3F75"/>
    <w:rsid w:val="00CE659E"/>
    <w:rsid w:val="00CE7CB2"/>
    <w:rsid w:val="00CE7E72"/>
    <w:rsid w:val="00CF06D2"/>
    <w:rsid w:val="00CF20B7"/>
    <w:rsid w:val="00CF53BC"/>
    <w:rsid w:val="00CF6CCF"/>
    <w:rsid w:val="00D01507"/>
    <w:rsid w:val="00D02183"/>
    <w:rsid w:val="00D03C58"/>
    <w:rsid w:val="00D04276"/>
    <w:rsid w:val="00D0501B"/>
    <w:rsid w:val="00D104D7"/>
    <w:rsid w:val="00D10710"/>
    <w:rsid w:val="00D11152"/>
    <w:rsid w:val="00D11BA3"/>
    <w:rsid w:val="00D11F93"/>
    <w:rsid w:val="00D11FB0"/>
    <w:rsid w:val="00D14E0D"/>
    <w:rsid w:val="00D21DA3"/>
    <w:rsid w:val="00D21FCA"/>
    <w:rsid w:val="00D22488"/>
    <w:rsid w:val="00D23567"/>
    <w:rsid w:val="00D23760"/>
    <w:rsid w:val="00D241AB"/>
    <w:rsid w:val="00D2423B"/>
    <w:rsid w:val="00D24DFE"/>
    <w:rsid w:val="00D32092"/>
    <w:rsid w:val="00D32BC3"/>
    <w:rsid w:val="00D37610"/>
    <w:rsid w:val="00D37EAE"/>
    <w:rsid w:val="00D4104E"/>
    <w:rsid w:val="00D43354"/>
    <w:rsid w:val="00D43DE2"/>
    <w:rsid w:val="00D45707"/>
    <w:rsid w:val="00D47FA8"/>
    <w:rsid w:val="00D47FB2"/>
    <w:rsid w:val="00D50769"/>
    <w:rsid w:val="00D50E95"/>
    <w:rsid w:val="00D51AFA"/>
    <w:rsid w:val="00D53BBB"/>
    <w:rsid w:val="00D557F5"/>
    <w:rsid w:val="00D607D5"/>
    <w:rsid w:val="00D645CA"/>
    <w:rsid w:val="00D72EE1"/>
    <w:rsid w:val="00D805A2"/>
    <w:rsid w:val="00D81B17"/>
    <w:rsid w:val="00D84E55"/>
    <w:rsid w:val="00D854C0"/>
    <w:rsid w:val="00D91A83"/>
    <w:rsid w:val="00D9522B"/>
    <w:rsid w:val="00D95264"/>
    <w:rsid w:val="00D96E4E"/>
    <w:rsid w:val="00D970D1"/>
    <w:rsid w:val="00D97FE6"/>
    <w:rsid w:val="00DA172B"/>
    <w:rsid w:val="00DA37E7"/>
    <w:rsid w:val="00DA430B"/>
    <w:rsid w:val="00DA439A"/>
    <w:rsid w:val="00DA5D00"/>
    <w:rsid w:val="00DB1130"/>
    <w:rsid w:val="00DB179B"/>
    <w:rsid w:val="00DB1E2F"/>
    <w:rsid w:val="00DB2B1C"/>
    <w:rsid w:val="00DB52EC"/>
    <w:rsid w:val="00DB5556"/>
    <w:rsid w:val="00DB5670"/>
    <w:rsid w:val="00DB5952"/>
    <w:rsid w:val="00DB7E1D"/>
    <w:rsid w:val="00DC18AB"/>
    <w:rsid w:val="00DC1FFF"/>
    <w:rsid w:val="00DC44F3"/>
    <w:rsid w:val="00DC4C64"/>
    <w:rsid w:val="00DC7E4A"/>
    <w:rsid w:val="00DD07FA"/>
    <w:rsid w:val="00DD0819"/>
    <w:rsid w:val="00DD08AA"/>
    <w:rsid w:val="00DD1498"/>
    <w:rsid w:val="00DD2D58"/>
    <w:rsid w:val="00DD3476"/>
    <w:rsid w:val="00DD55EE"/>
    <w:rsid w:val="00DD602B"/>
    <w:rsid w:val="00DD775E"/>
    <w:rsid w:val="00DE0B81"/>
    <w:rsid w:val="00DE36BB"/>
    <w:rsid w:val="00DE551B"/>
    <w:rsid w:val="00DE6563"/>
    <w:rsid w:val="00DF07EB"/>
    <w:rsid w:val="00DF0F4C"/>
    <w:rsid w:val="00DF507B"/>
    <w:rsid w:val="00DF5911"/>
    <w:rsid w:val="00E00364"/>
    <w:rsid w:val="00E00713"/>
    <w:rsid w:val="00E0451D"/>
    <w:rsid w:val="00E04847"/>
    <w:rsid w:val="00E05A55"/>
    <w:rsid w:val="00E0738D"/>
    <w:rsid w:val="00E07430"/>
    <w:rsid w:val="00E07E1D"/>
    <w:rsid w:val="00E1048B"/>
    <w:rsid w:val="00E11AD8"/>
    <w:rsid w:val="00E1504B"/>
    <w:rsid w:val="00E167AF"/>
    <w:rsid w:val="00E25F60"/>
    <w:rsid w:val="00E33245"/>
    <w:rsid w:val="00E34B24"/>
    <w:rsid w:val="00E36987"/>
    <w:rsid w:val="00E40319"/>
    <w:rsid w:val="00E4052F"/>
    <w:rsid w:val="00E429B7"/>
    <w:rsid w:val="00E4399A"/>
    <w:rsid w:val="00E45125"/>
    <w:rsid w:val="00E46587"/>
    <w:rsid w:val="00E46FF0"/>
    <w:rsid w:val="00E47C51"/>
    <w:rsid w:val="00E50471"/>
    <w:rsid w:val="00E50F42"/>
    <w:rsid w:val="00E510ED"/>
    <w:rsid w:val="00E5299A"/>
    <w:rsid w:val="00E53644"/>
    <w:rsid w:val="00E53666"/>
    <w:rsid w:val="00E53AD6"/>
    <w:rsid w:val="00E552BB"/>
    <w:rsid w:val="00E56A9B"/>
    <w:rsid w:val="00E57329"/>
    <w:rsid w:val="00E614E5"/>
    <w:rsid w:val="00E65EE5"/>
    <w:rsid w:val="00E67255"/>
    <w:rsid w:val="00E72AFF"/>
    <w:rsid w:val="00E751D3"/>
    <w:rsid w:val="00E76094"/>
    <w:rsid w:val="00E76F7F"/>
    <w:rsid w:val="00E80483"/>
    <w:rsid w:val="00E83F79"/>
    <w:rsid w:val="00E85D64"/>
    <w:rsid w:val="00E87B35"/>
    <w:rsid w:val="00E87EEC"/>
    <w:rsid w:val="00E90145"/>
    <w:rsid w:val="00E91716"/>
    <w:rsid w:val="00E91A27"/>
    <w:rsid w:val="00E94471"/>
    <w:rsid w:val="00E94CA2"/>
    <w:rsid w:val="00EA1A9A"/>
    <w:rsid w:val="00EA4C15"/>
    <w:rsid w:val="00EA53D0"/>
    <w:rsid w:val="00EA6AD4"/>
    <w:rsid w:val="00EB2190"/>
    <w:rsid w:val="00EB4A7C"/>
    <w:rsid w:val="00EB4CF2"/>
    <w:rsid w:val="00EB621B"/>
    <w:rsid w:val="00EB680D"/>
    <w:rsid w:val="00EC12F4"/>
    <w:rsid w:val="00EC21E2"/>
    <w:rsid w:val="00EC34E3"/>
    <w:rsid w:val="00EC3C7F"/>
    <w:rsid w:val="00EC580B"/>
    <w:rsid w:val="00EC771B"/>
    <w:rsid w:val="00EC7A6E"/>
    <w:rsid w:val="00ED3FCD"/>
    <w:rsid w:val="00ED5BA1"/>
    <w:rsid w:val="00ED688F"/>
    <w:rsid w:val="00ED6C64"/>
    <w:rsid w:val="00ED6F67"/>
    <w:rsid w:val="00EE1A9D"/>
    <w:rsid w:val="00EE2403"/>
    <w:rsid w:val="00EE2476"/>
    <w:rsid w:val="00EE2FEA"/>
    <w:rsid w:val="00EF3D43"/>
    <w:rsid w:val="00EF5A2F"/>
    <w:rsid w:val="00EF5F28"/>
    <w:rsid w:val="00EF739A"/>
    <w:rsid w:val="00EF76C0"/>
    <w:rsid w:val="00F00BDA"/>
    <w:rsid w:val="00F07E0E"/>
    <w:rsid w:val="00F109E9"/>
    <w:rsid w:val="00F12C17"/>
    <w:rsid w:val="00F12D41"/>
    <w:rsid w:val="00F16068"/>
    <w:rsid w:val="00F21A56"/>
    <w:rsid w:val="00F23B16"/>
    <w:rsid w:val="00F23CE7"/>
    <w:rsid w:val="00F27467"/>
    <w:rsid w:val="00F279D6"/>
    <w:rsid w:val="00F30A13"/>
    <w:rsid w:val="00F32E8F"/>
    <w:rsid w:val="00F33282"/>
    <w:rsid w:val="00F3602B"/>
    <w:rsid w:val="00F3620D"/>
    <w:rsid w:val="00F372E2"/>
    <w:rsid w:val="00F41B56"/>
    <w:rsid w:val="00F4240D"/>
    <w:rsid w:val="00F424E2"/>
    <w:rsid w:val="00F4355F"/>
    <w:rsid w:val="00F44386"/>
    <w:rsid w:val="00F4521D"/>
    <w:rsid w:val="00F456F7"/>
    <w:rsid w:val="00F47DEB"/>
    <w:rsid w:val="00F50F1E"/>
    <w:rsid w:val="00F51C32"/>
    <w:rsid w:val="00F52DE4"/>
    <w:rsid w:val="00F54410"/>
    <w:rsid w:val="00F55078"/>
    <w:rsid w:val="00F556BF"/>
    <w:rsid w:val="00F56C0D"/>
    <w:rsid w:val="00F57D41"/>
    <w:rsid w:val="00F609C6"/>
    <w:rsid w:val="00F61B90"/>
    <w:rsid w:val="00F62A39"/>
    <w:rsid w:val="00F64334"/>
    <w:rsid w:val="00F6667E"/>
    <w:rsid w:val="00F66709"/>
    <w:rsid w:val="00F676F3"/>
    <w:rsid w:val="00F7074E"/>
    <w:rsid w:val="00F72B96"/>
    <w:rsid w:val="00F72F87"/>
    <w:rsid w:val="00F74B16"/>
    <w:rsid w:val="00F7662E"/>
    <w:rsid w:val="00F81509"/>
    <w:rsid w:val="00F82583"/>
    <w:rsid w:val="00F82BCF"/>
    <w:rsid w:val="00F82F3C"/>
    <w:rsid w:val="00F84C2B"/>
    <w:rsid w:val="00F84E06"/>
    <w:rsid w:val="00F856EE"/>
    <w:rsid w:val="00F85D6A"/>
    <w:rsid w:val="00F93F55"/>
    <w:rsid w:val="00F94BC0"/>
    <w:rsid w:val="00F968E2"/>
    <w:rsid w:val="00F9747F"/>
    <w:rsid w:val="00FA07CB"/>
    <w:rsid w:val="00FA0A0D"/>
    <w:rsid w:val="00FA445A"/>
    <w:rsid w:val="00FA620A"/>
    <w:rsid w:val="00FB1211"/>
    <w:rsid w:val="00FB5ED8"/>
    <w:rsid w:val="00FB6544"/>
    <w:rsid w:val="00FC1574"/>
    <w:rsid w:val="00FC3204"/>
    <w:rsid w:val="00FC5A8F"/>
    <w:rsid w:val="00FC64D5"/>
    <w:rsid w:val="00FC6773"/>
    <w:rsid w:val="00FD2BA1"/>
    <w:rsid w:val="00FE08B5"/>
    <w:rsid w:val="00FE0A62"/>
    <w:rsid w:val="00FE2187"/>
    <w:rsid w:val="00FE3E06"/>
    <w:rsid w:val="00FF39B4"/>
    <w:rsid w:val="00FF54AD"/>
    <w:rsid w:val="00FF691B"/>
    <w:rsid w:val="00FF6B9A"/>
    <w:rsid w:val="0290C104"/>
    <w:rsid w:val="05C320F0"/>
    <w:rsid w:val="0651D654"/>
    <w:rsid w:val="094581DE"/>
    <w:rsid w:val="0949DDD8"/>
    <w:rsid w:val="0F7BAE1E"/>
    <w:rsid w:val="11945BC2"/>
    <w:rsid w:val="1D7B8188"/>
    <w:rsid w:val="1E469CB3"/>
    <w:rsid w:val="1E59B66D"/>
    <w:rsid w:val="21114E03"/>
    <w:rsid w:val="243C38B8"/>
    <w:rsid w:val="24A9D649"/>
    <w:rsid w:val="24CDEE69"/>
    <w:rsid w:val="26C30FCB"/>
    <w:rsid w:val="28EF13E1"/>
    <w:rsid w:val="2DD2CD41"/>
    <w:rsid w:val="2E3B9B36"/>
    <w:rsid w:val="2F1ECDBC"/>
    <w:rsid w:val="311A9EC2"/>
    <w:rsid w:val="35B52E51"/>
    <w:rsid w:val="380A7518"/>
    <w:rsid w:val="3D0E74F1"/>
    <w:rsid w:val="413572B4"/>
    <w:rsid w:val="417845E3"/>
    <w:rsid w:val="43F6D0BA"/>
    <w:rsid w:val="454AE4C7"/>
    <w:rsid w:val="471BEDCB"/>
    <w:rsid w:val="49448891"/>
    <w:rsid w:val="5038D4E5"/>
    <w:rsid w:val="5065BE8C"/>
    <w:rsid w:val="50AC5A09"/>
    <w:rsid w:val="54884993"/>
    <w:rsid w:val="59724EA2"/>
    <w:rsid w:val="5FF30904"/>
    <w:rsid w:val="64916166"/>
    <w:rsid w:val="64ABDFC2"/>
    <w:rsid w:val="6518B3FB"/>
    <w:rsid w:val="65D7FEA8"/>
    <w:rsid w:val="65E8AFEE"/>
    <w:rsid w:val="65EF5B73"/>
    <w:rsid w:val="671933E3"/>
    <w:rsid w:val="6B08237B"/>
    <w:rsid w:val="6C772B66"/>
    <w:rsid w:val="6F634D52"/>
    <w:rsid w:val="75B7CFFF"/>
    <w:rsid w:val="76A2A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6BC1F3"/>
  <w15:chartTrackingRefBased/>
  <w15:docId w15:val="{AACE31FA-396D-438D-B92E-B2673B9F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2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E970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EE9700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E640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EE97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EE97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9E64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D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9E640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D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D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A435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4355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D0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D6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68D"/>
  </w:style>
  <w:style w:type="paragraph" w:customStyle="1" w:styleId="NormalArial">
    <w:name w:val="Normal+Arial"/>
    <w:basedOn w:val="Normal"/>
    <w:rsid w:val="006E6BE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B28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88B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292DA3"/>
    <w:pPr>
      <w:numPr>
        <w:numId w:val="10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CA11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11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11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1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1AE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A11A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7574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2DA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8722DA"/>
  </w:style>
  <w:style w:type="paragraph" w:styleId="BlockText">
    <w:name w:val="Block Text"/>
    <w:basedOn w:val="Normal"/>
    <w:uiPriority w:val="99"/>
    <w:semiHidden/>
    <w:unhideWhenUsed/>
    <w:rsid w:val="008722DA"/>
    <w:pPr>
      <w:pBdr>
        <w:top w:val="single" w:sz="2" w:space="10" w:color="FFB93F" w:themeColor="accent1"/>
        <w:left w:val="single" w:sz="2" w:space="10" w:color="FFB93F" w:themeColor="accent1"/>
        <w:bottom w:val="single" w:sz="2" w:space="10" w:color="FFB93F" w:themeColor="accent1"/>
        <w:right w:val="single" w:sz="2" w:space="10" w:color="FFB93F" w:themeColor="accent1"/>
      </w:pBdr>
      <w:ind w:left="1152" w:right="1152"/>
    </w:pPr>
    <w:rPr>
      <w:rFonts w:eastAsiaTheme="minorEastAsia"/>
      <w:i/>
      <w:iCs/>
      <w:color w:val="FFB93F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722D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722DA"/>
  </w:style>
  <w:style w:type="paragraph" w:styleId="BodyText2">
    <w:name w:val="Body Text 2"/>
    <w:basedOn w:val="Normal"/>
    <w:link w:val="BodyText2Char"/>
    <w:uiPriority w:val="99"/>
    <w:semiHidden/>
    <w:unhideWhenUsed/>
    <w:rsid w:val="008722D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722DA"/>
  </w:style>
  <w:style w:type="paragraph" w:styleId="BodyText3">
    <w:name w:val="Body Text 3"/>
    <w:basedOn w:val="Normal"/>
    <w:link w:val="BodyText3Char"/>
    <w:uiPriority w:val="99"/>
    <w:semiHidden/>
    <w:unhideWhenUsed/>
    <w:rsid w:val="008722D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722D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722DA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722D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722D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722D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722DA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722DA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722D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722D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722D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722DA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722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722DA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722DA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8722DA"/>
  </w:style>
  <w:style w:type="character" w:customStyle="1" w:styleId="DateChar">
    <w:name w:val="Date Char"/>
    <w:basedOn w:val="DefaultParagraphFont"/>
    <w:link w:val="Date"/>
    <w:uiPriority w:val="99"/>
    <w:semiHidden/>
    <w:rsid w:val="008722DA"/>
  </w:style>
  <w:style w:type="paragraph" w:styleId="DocumentMap">
    <w:name w:val="Document Map"/>
    <w:basedOn w:val="Normal"/>
    <w:link w:val="DocumentMapChar"/>
    <w:uiPriority w:val="99"/>
    <w:semiHidden/>
    <w:unhideWhenUsed/>
    <w:rsid w:val="008722D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722DA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722DA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722DA"/>
  </w:style>
  <w:style w:type="paragraph" w:styleId="EndnoteText">
    <w:name w:val="endnote text"/>
    <w:basedOn w:val="Normal"/>
    <w:link w:val="EndnoteTextChar"/>
    <w:uiPriority w:val="99"/>
    <w:semiHidden/>
    <w:unhideWhenUsed/>
    <w:rsid w:val="008722D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722DA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722D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722D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22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22DA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722DA"/>
    <w:rPr>
      <w:rFonts w:asciiTheme="majorHAnsi" w:eastAsiaTheme="majorEastAsia" w:hAnsiTheme="majorHAnsi" w:cstheme="majorBidi"/>
      <w:color w:val="EE9700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2DA"/>
    <w:rPr>
      <w:rFonts w:asciiTheme="majorHAnsi" w:eastAsiaTheme="majorEastAsia" w:hAnsiTheme="majorHAnsi" w:cstheme="majorBidi"/>
      <w:color w:val="EE9700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2DA"/>
    <w:rPr>
      <w:rFonts w:asciiTheme="majorHAnsi" w:eastAsiaTheme="majorEastAsia" w:hAnsiTheme="majorHAnsi" w:cstheme="majorBidi"/>
      <w:color w:val="9E640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2DA"/>
    <w:rPr>
      <w:rFonts w:asciiTheme="majorHAnsi" w:eastAsiaTheme="majorEastAsia" w:hAnsiTheme="majorHAnsi" w:cstheme="majorBidi"/>
      <w:i/>
      <w:iCs/>
      <w:color w:val="EE970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2DA"/>
    <w:rPr>
      <w:rFonts w:asciiTheme="majorHAnsi" w:eastAsiaTheme="majorEastAsia" w:hAnsiTheme="majorHAnsi" w:cstheme="majorBidi"/>
      <w:color w:val="EE97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2DA"/>
    <w:rPr>
      <w:rFonts w:asciiTheme="majorHAnsi" w:eastAsiaTheme="majorEastAsia" w:hAnsiTheme="majorHAnsi" w:cstheme="majorBidi"/>
      <w:color w:val="9E64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2DA"/>
    <w:rPr>
      <w:rFonts w:asciiTheme="majorHAnsi" w:eastAsiaTheme="majorEastAsia" w:hAnsiTheme="majorHAnsi" w:cstheme="majorBidi"/>
      <w:i/>
      <w:iCs/>
      <w:color w:val="9E640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2D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2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722DA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722DA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22D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722D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22D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DA"/>
    <w:pPr>
      <w:pBdr>
        <w:top w:val="single" w:sz="4" w:space="10" w:color="FFB93F" w:themeColor="accent1"/>
        <w:bottom w:val="single" w:sz="4" w:space="10" w:color="FFB93F" w:themeColor="accent1"/>
      </w:pBdr>
      <w:spacing w:before="360" w:after="360"/>
      <w:ind w:left="864" w:right="864"/>
      <w:jc w:val="center"/>
    </w:pPr>
    <w:rPr>
      <w:i/>
      <w:iCs/>
      <w:color w:val="FFB93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2DA"/>
    <w:rPr>
      <w:i/>
      <w:iCs/>
      <w:color w:val="FFB93F" w:themeColor="accent1"/>
    </w:rPr>
  </w:style>
  <w:style w:type="paragraph" w:styleId="List">
    <w:name w:val="List"/>
    <w:basedOn w:val="Normal"/>
    <w:uiPriority w:val="99"/>
    <w:semiHidden/>
    <w:unhideWhenUsed/>
    <w:rsid w:val="008722D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722D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722D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722D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722DA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8722DA"/>
    <w:pPr>
      <w:numPr>
        <w:numId w:val="1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722DA"/>
    <w:pPr>
      <w:numPr>
        <w:numId w:val="1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722DA"/>
    <w:pPr>
      <w:numPr>
        <w:numId w:val="1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722DA"/>
    <w:pPr>
      <w:numPr>
        <w:numId w:val="1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722DA"/>
    <w:pPr>
      <w:numPr>
        <w:numId w:val="1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722D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722D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722D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722D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722D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722DA"/>
    <w:pPr>
      <w:numPr>
        <w:numId w:val="1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722DA"/>
    <w:pPr>
      <w:numPr>
        <w:numId w:val="1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722DA"/>
    <w:pPr>
      <w:numPr>
        <w:numId w:val="2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722DA"/>
    <w:pPr>
      <w:numPr>
        <w:numId w:val="2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722DA"/>
    <w:pPr>
      <w:numPr>
        <w:numId w:val="22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8722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722D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722D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722D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8722D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22D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722D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722DA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722DA"/>
  </w:style>
  <w:style w:type="paragraph" w:styleId="PlainText">
    <w:name w:val="Plain Text"/>
    <w:basedOn w:val="Normal"/>
    <w:link w:val="PlainTextChar"/>
    <w:uiPriority w:val="99"/>
    <w:semiHidden/>
    <w:unhideWhenUsed/>
    <w:rsid w:val="008722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722D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722D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2DA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722D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722DA"/>
  </w:style>
  <w:style w:type="paragraph" w:styleId="Signature">
    <w:name w:val="Signature"/>
    <w:basedOn w:val="Normal"/>
    <w:link w:val="SignatureChar"/>
    <w:uiPriority w:val="99"/>
    <w:semiHidden/>
    <w:unhideWhenUsed/>
    <w:rsid w:val="008722DA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722DA"/>
  </w:style>
  <w:style w:type="paragraph" w:styleId="Subtitle">
    <w:name w:val="Subtitle"/>
    <w:basedOn w:val="Normal"/>
    <w:next w:val="Normal"/>
    <w:link w:val="SubtitleChar"/>
    <w:uiPriority w:val="11"/>
    <w:qFormat/>
    <w:rsid w:val="008722D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722DA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722DA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722DA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8722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8722D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722D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722D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722D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722D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722D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722D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722D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722D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722D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22D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oe.Stimatz@northwestern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Quinn.McCarthy@northwestern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westernpowerpool.org/about/programs/western-resource-adequacy-program" TargetMode="External"/><Relationship Id="rId2" Type="http://schemas.openxmlformats.org/officeDocument/2006/relationships/hyperlink" Target="https://www.westernpowerpool.org/about/programs/western-resource-adequacy-program" TargetMode="External"/><Relationship Id="rId1" Type="http://schemas.openxmlformats.org/officeDocument/2006/relationships/hyperlink" Target="https://www.westernpowerpool.org/about/programs/western-resource-adequacy-program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FB93F"/>
      </a:accent1>
      <a:accent2>
        <a:srgbClr val="FF8C00"/>
      </a:accent2>
      <a:accent3>
        <a:srgbClr val="FF8200"/>
      </a:accent3>
      <a:accent4>
        <a:srgbClr val="243135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cddba6-378a-4677-98d9-f25f99898a99">
      <Terms xmlns="http://schemas.microsoft.com/office/infopath/2007/PartnerControls"/>
    </lcf76f155ced4ddcb4097134ff3c332f>
    <TaxCatchAll xmlns="1ea7d379-df84-40f7-8d06-374b7b13cb9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690AF60121CF4CAE73D966E2D9F67D" ma:contentTypeVersion="17" ma:contentTypeDescription="Create a new document." ma:contentTypeScope="" ma:versionID="96a8cc8d445253c52e62c81fb408cb5e">
  <xsd:schema xmlns:xsd="http://www.w3.org/2001/XMLSchema" xmlns:xs="http://www.w3.org/2001/XMLSchema" xmlns:p="http://schemas.microsoft.com/office/2006/metadata/properties" xmlns:ns2="1ea7d379-df84-40f7-8d06-374b7b13cb98" xmlns:ns3="e5cddba6-378a-4677-98d9-f25f99898a99" targetNamespace="http://schemas.microsoft.com/office/2006/metadata/properties" ma:root="true" ma:fieldsID="79f0e7f0751c57211d5165b2b900c654" ns2:_="" ns3:_="">
    <xsd:import namespace="1ea7d379-df84-40f7-8d06-374b7b13cb98"/>
    <xsd:import namespace="e5cddba6-378a-4677-98d9-f25f99898a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7d379-df84-40f7-8d06-374b7b13cb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a8e9862-b5e3-4281-859d-82fca11a964c}" ma:internalName="TaxCatchAll" ma:showField="CatchAllData" ma:web="1ea7d379-df84-40f7-8d06-374b7b13cb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ddba6-378a-4677-98d9-f25f99898a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0352913-d385-4540-b196-addd557693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87CEA-C2B2-4C88-99C4-E7A5993462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CA9B21-6578-4F7D-8FAA-81A2A6A4F7E6}">
  <ds:schemaRefs>
    <ds:schemaRef ds:uri="http://schemas.microsoft.com/office/2006/metadata/properties"/>
    <ds:schemaRef ds:uri="http://schemas.microsoft.com/office/infopath/2007/PartnerControls"/>
    <ds:schemaRef ds:uri="e5cddba6-378a-4677-98d9-f25f99898a99"/>
    <ds:schemaRef ds:uri="1ea7d379-df84-40f7-8d06-374b7b13cb98"/>
  </ds:schemaRefs>
</ds:datastoreItem>
</file>

<file path=customXml/itemProps3.xml><?xml version="1.0" encoding="utf-8"?>
<ds:datastoreItem xmlns:ds="http://schemas.openxmlformats.org/officeDocument/2006/customXml" ds:itemID="{23057A5D-2940-497F-978E-D57863409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7d379-df84-40f7-8d06-374b7b13cb98"/>
    <ds:schemaRef ds:uri="e5cddba6-378a-4677-98d9-f25f99898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0F27D5-3931-4876-828D-1AD23D452D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586</Words>
  <Characters>3536</Characters>
  <Application>Microsoft Office Word</Application>
  <DocSecurity>0</DocSecurity>
  <Lines>98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Links>
    <vt:vector size="6" baseType="variant">
      <vt:variant>
        <vt:i4>4784190</vt:i4>
      </vt:variant>
      <vt:variant>
        <vt:i4>0</vt:i4>
      </vt:variant>
      <vt:variant>
        <vt:i4>0</vt:i4>
      </vt:variant>
      <vt:variant>
        <vt:i4>5</vt:i4>
      </vt:variant>
      <vt:variant>
        <vt:lpwstr>mailto:Rebecca.Sexton@westernpowerpool.org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McNichol (WPP)</dc:creator>
  <cp:keywords/>
  <dc:description/>
  <cp:lastModifiedBy>McCarthy, Quinn</cp:lastModifiedBy>
  <cp:revision>4</cp:revision>
  <dcterms:created xsi:type="dcterms:W3CDTF">2025-12-12T22:19:00Z</dcterms:created>
  <dcterms:modified xsi:type="dcterms:W3CDTF">2025-12-12T22:26:00Z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0x010100BA690AF60121CF4CAE73D966E2D9F67D</vt:lpwstr>
  </property>
  <property fmtid="{D5CDD505-2E9C-101B-9397-08002B2CF9AE}" pid="3" name="MediaServiceImageTags">
    <vt:lpwstr/>
  </property>
</Properties>
</file>