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60" w:type="dxa"/>
        <w:tblInd w:w="-54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0D0DB1" w:rsidRPr="001B30A3" w14:paraId="4D7E071D" w14:textId="77777777" w:rsidTr="3A5D630C">
        <w:tc>
          <w:tcPr>
            <w:tcW w:w="10260" w:type="dxa"/>
            <w:gridSpan w:val="2"/>
            <w:shd w:val="clear" w:color="auto" w:fill="F4B083" w:themeFill="accent2" w:themeFillTint="99"/>
          </w:tcPr>
          <w:p w14:paraId="6B4191AA" w14:textId="6F5DAC81" w:rsidR="000D0DB1" w:rsidRPr="001B30A3" w:rsidRDefault="00606F65" w:rsidP="006555BE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Lead </w:t>
            </w:r>
            <w:r w:rsidR="005D7A9C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Sponsor</w:t>
            </w:r>
            <w:r w:rsidR="000D0DB1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Information</w:t>
            </w:r>
          </w:p>
        </w:tc>
      </w:tr>
      <w:tr w:rsidR="000D0DB1" w:rsidRPr="001B30A3" w14:paraId="6FB1DC28" w14:textId="77777777" w:rsidTr="3A5D630C">
        <w:tc>
          <w:tcPr>
            <w:tcW w:w="5130" w:type="dxa"/>
          </w:tcPr>
          <w:p w14:paraId="76E3D426" w14:textId="54A1FC26" w:rsidR="000D0DB1" w:rsidRPr="001B30A3" w:rsidRDefault="000D0DB1" w:rsidP="006555BE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  <w:r w:rsidR="003B62EF"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="00E90652" w:rsidRPr="00E90652">
              <w:rPr>
                <w:rFonts w:ascii="Nirmala UI Semilight" w:hAnsi="Nirmala UI Semilight" w:cs="Nirmala UI Semilight"/>
                <w:sz w:val="18"/>
                <w:szCs w:val="18"/>
              </w:rPr>
              <w:t>Michael Reynolds</w:t>
            </w:r>
          </w:p>
        </w:tc>
        <w:tc>
          <w:tcPr>
            <w:tcW w:w="5130" w:type="dxa"/>
          </w:tcPr>
          <w:p w14:paraId="1D4EB63C" w14:textId="03D850B2" w:rsidR="000D0DB1" w:rsidRPr="001B30A3" w:rsidRDefault="000D0DB1" w:rsidP="006555BE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  <w:r w:rsidR="00CB5378"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="00AB33FB">
              <w:rPr>
                <w:rFonts w:ascii="Nirmala UI Semilight" w:hAnsi="Nirmala UI Semilight" w:cs="Nirmala UI Semilight"/>
                <w:sz w:val="18"/>
                <w:szCs w:val="18"/>
              </w:rPr>
              <w:t>Salt River Project</w:t>
            </w:r>
          </w:p>
        </w:tc>
      </w:tr>
      <w:tr w:rsidR="000D0DB1" w:rsidRPr="001B30A3" w14:paraId="44929A96" w14:textId="77777777" w:rsidTr="3A5D630C">
        <w:tc>
          <w:tcPr>
            <w:tcW w:w="5130" w:type="dxa"/>
          </w:tcPr>
          <w:p w14:paraId="1557EBDC" w14:textId="6F71A4C1" w:rsidR="000D0DB1" w:rsidRPr="001B30A3" w:rsidRDefault="007D668D" w:rsidP="006555BE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Title:</w:t>
            </w:r>
            <w:r w:rsidR="00AB33F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="006D7312">
              <w:rPr>
                <w:rFonts w:ascii="Nirmala UI Semilight" w:hAnsi="Nirmala UI Semilight" w:cs="Nirmala UI Semilight"/>
                <w:sz w:val="18"/>
                <w:szCs w:val="18"/>
              </w:rPr>
              <w:t>Senior Man</w:t>
            </w:r>
            <w:r w:rsidR="005616B4">
              <w:rPr>
                <w:rFonts w:ascii="Nirmala UI Semilight" w:hAnsi="Nirmala UI Semilight" w:cs="Nirmala UI Semilight"/>
                <w:sz w:val="18"/>
                <w:szCs w:val="18"/>
              </w:rPr>
              <w:t>ager Market Operations Strategy</w:t>
            </w:r>
            <w:r w:rsidR="00AB33F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</w:p>
        </w:tc>
        <w:tc>
          <w:tcPr>
            <w:tcW w:w="5130" w:type="dxa"/>
          </w:tcPr>
          <w:p w14:paraId="69001E2D" w14:textId="501ACFA3" w:rsidR="000D0DB1" w:rsidRPr="001B30A3" w:rsidRDefault="000D0DB1" w:rsidP="006555BE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  <w:r w:rsidR="008F245C"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="006D7312" w:rsidRPr="006D7312">
              <w:rPr>
                <w:rFonts w:ascii="Nirmala UI Semilight" w:hAnsi="Nirmala UI Semilight" w:cs="Nirmala UI Semilight"/>
                <w:sz w:val="18"/>
                <w:szCs w:val="18"/>
              </w:rPr>
              <w:t>(602) 236-6802</w:t>
            </w:r>
          </w:p>
        </w:tc>
      </w:tr>
      <w:tr w:rsidR="007D668D" w:rsidRPr="001B30A3" w14:paraId="717A74E8" w14:textId="77777777" w:rsidTr="3A5D630C">
        <w:tc>
          <w:tcPr>
            <w:tcW w:w="5130" w:type="dxa"/>
          </w:tcPr>
          <w:p w14:paraId="30D9BCE9" w14:textId="170768EA" w:rsidR="007D668D" w:rsidRPr="001B30A3" w:rsidRDefault="007D668D" w:rsidP="006555BE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  <w:r w:rsidR="003B288B"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="002F2931" w:rsidRPr="002F2931">
              <w:rPr>
                <w:rFonts w:ascii="Nirmala UI Semilight" w:hAnsi="Nirmala UI Semilight" w:cs="Nirmala UI Semilight"/>
                <w:sz w:val="18"/>
                <w:szCs w:val="18"/>
              </w:rPr>
              <w:t>michael.reynolds@srpnet.com</w:t>
            </w:r>
          </w:p>
        </w:tc>
        <w:tc>
          <w:tcPr>
            <w:tcW w:w="5130" w:type="dxa"/>
          </w:tcPr>
          <w:p w14:paraId="2C311189" w14:textId="7D4C00BF" w:rsidR="007D668D" w:rsidRPr="001B30A3" w:rsidRDefault="007D668D" w:rsidP="006555BE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Date of Submission:</w:t>
            </w:r>
            <w:r w:rsidR="00EC21E2"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="00AB33FB">
              <w:rPr>
                <w:rFonts w:ascii="Nirmala UI Semilight" w:hAnsi="Nirmala UI Semilight" w:cs="Nirmala UI Semilight"/>
                <w:sz w:val="18"/>
                <w:szCs w:val="18"/>
              </w:rPr>
              <w:t>12/13/24</w:t>
            </w:r>
          </w:p>
        </w:tc>
      </w:tr>
      <w:tr w:rsidR="005D7A9C" w:rsidRPr="001B30A3" w14:paraId="0EF09600" w14:textId="77777777" w:rsidTr="3A5D630C">
        <w:tc>
          <w:tcPr>
            <w:tcW w:w="10260" w:type="dxa"/>
            <w:gridSpan w:val="2"/>
            <w:shd w:val="clear" w:color="auto" w:fill="F4B083" w:themeFill="accent2" w:themeFillTint="99"/>
          </w:tcPr>
          <w:p w14:paraId="50DB7A53" w14:textId="5281AE3F" w:rsidR="005D7A9C" w:rsidRPr="001B30A3" w:rsidRDefault="005D7A9C" w:rsidP="005D7A9C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Co-Sponsors</w:t>
            </w:r>
            <w:r w:rsidR="00606F65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Information</w:t>
            </w:r>
            <w:r w:rsidR="00DC44F3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(optional)</w:t>
            </w:r>
          </w:p>
        </w:tc>
      </w:tr>
      <w:tr w:rsidR="00606F65" w:rsidRPr="001B30A3" w14:paraId="15544B76" w14:textId="77777777" w:rsidTr="3A5D630C">
        <w:tc>
          <w:tcPr>
            <w:tcW w:w="5130" w:type="dxa"/>
          </w:tcPr>
          <w:p w14:paraId="35418003" w14:textId="3B323000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  <w:r w:rsidR="00EA70F1">
              <w:rPr>
                <w:rFonts w:ascii="Nirmala UI Semilight" w:hAnsi="Nirmala UI Semilight" w:cs="Nirmala UI Semilight"/>
                <w:sz w:val="18"/>
                <w:szCs w:val="18"/>
              </w:rPr>
              <w:t xml:space="preserve"> Tyler Moore</w:t>
            </w:r>
          </w:p>
        </w:tc>
        <w:tc>
          <w:tcPr>
            <w:tcW w:w="5130" w:type="dxa"/>
          </w:tcPr>
          <w:p w14:paraId="2CD8D446" w14:textId="7C140149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  <w:r w:rsidR="00EA70F1">
              <w:rPr>
                <w:rFonts w:ascii="Nirmala UI Semilight" w:hAnsi="Nirmala UI Semilight" w:cs="Nirmala UI Semilight"/>
                <w:sz w:val="18"/>
                <w:szCs w:val="18"/>
              </w:rPr>
              <w:t xml:space="preserve"> Arizona Public Service</w:t>
            </w:r>
          </w:p>
        </w:tc>
      </w:tr>
      <w:tr w:rsidR="00606F65" w:rsidRPr="001B30A3" w14:paraId="1B131942" w14:textId="77777777" w:rsidTr="3A5D630C">
        <w:tc>
          <w:tcPr>
            <w:tcW w:w="5130" w:type="dxa"/>
          </w:tcPr>
          <w:p w14:paraId="22FCFCB3" w14:textId="498A83DB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  <w:r w:rsidR="00EA70F1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="00EA70F1" w:rsidRPr="00EA70F1">
              <w:rPr>
                <w:rFonts w:ascii="Nirmala UI Semilight" w:hAnsi="Nirmala UI Semilight" w:cs="Nirmala UI Semilight"/>
                <w:sz w:val="18"/>
                <w:szCs w:val="18"/>
              </w:rPr>
              <w:t>(602) 250-2167</w:t>
            </w:r>
          </w:p>
        </w:tc>
        <w:tc>
          <w:tcPr>
            <w:tcW w:w="5130" w:type="dxa"/>
          </w:tcPr>
          <w:p w14:paraId="5E771FFD" w14:textId="589A0370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  <w:r w:rsidR="00EA70F1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="00EA70F1" w:rsidRPr="00EA70F1">
              <w:rPr>
                <w:rFonts w:ascii="Nirmala UI Semilight" w:hAnsi="Nirmala UI Semilight" w:cs="Nirmala UI Semilight"/>
                <w:sz w:val="18"/>
                <w:szCs w:val="18"/>
              </w:rPr>
              <w:t>tyler.moore@aps.com</w:t>
            </w:r>
          </w:p>
        </w:tc>
      </w:tr>
      <w:tr w:rsidR="00606F65" w:rsidRPr="001B30A3" w14:paraId="7D6B2207" w14:textId="77777777" w:rsidTr="3A5D630C">
        <w:tc>
          <w:tcPr>
            <w:tcW w:w="5130" w:type="dxa"/>
          </w:tcPr>
          <w:p w14:paraId="75F6AFD7" w14:textId="7BE45D16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</w:tcPr>
          <w:p w14:paraId="13C4BBF3" w14:textId="02D414E6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="00606F65" w:rsidRPr="001B30A3" w14:paraId="6C40B039" w14:textId="77777777" w:rsidTr="3A5D630C">
        <w:tc>
          <w:tcPr>
            <w:tcW w:w="5130" w:type="dxa"/>
          </w:tcPr>
          <w:p w14:paraId="5DBAEFB9" w14:textId="1D32716E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</w:tcPr>
          <w:p w14:paraId="678B7627" w14:textId="33365371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="00606F65" w:rsidRPr="001B30A3" w14:paraId="6C903ED4" w14:textId="77777777" w:rsidTr="3A5D630C">
        <w:tc>
          <w:tcPr>
            <w:tcW w:w="5130" w:type="dxa"/>
          </w:tcPr>
          <w:p w14:paraId="22EDBAC3" w14:textId="55005D37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</w:tcPr>
          <w:p w14:paraId="1522A13C" w14:textId="0A04EEFC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="00606F65" w:rsidRPr="001B30A3" w14:paraId="70AC938B" w14:textId="77777777" w:rsidTr="3A5D630C">
        <w:tc>
          <w:tcPr>
            <w:tcW w:w="5130" w:type="dxa"/>
          </w:tcPr>
          <w:p w14:paraId="25646687" w14:textId="7A50F184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</w:tcPr>
          <w:p w14:paraId="17BE0AAF" w14:textId="0E4E4918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="00606F65" w:rsidRPr="001B30A3" w14:paraId="4329EF63" w14:textId="77777777" w:rsidTr="3A5D630C">
        <w:tc>
          <w:tcPr>
            <w:tcW w:w="10260" w:type="dxa"/>
            <w:gridSpan w:val="2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2C11D520" w14:textId="2D40A0B4" w:rsidR="00606F65" w:rsidRPr="001B30A3" w:rsidRDefault="00606F65" w:rsidP="00606F65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Type of Change Requested </w:t>
            </w:r>
          </w:p>
        </w:tc>
      </w:tr>
      <w:tr w:rsidR="00606F65" w:rsidRPr="001B30A3" w14:paraId="6B50D578" w14:textId="77777777" w:rsidTr="3A5D630C">
        <w:trPr>
          <w:trHeight w:val="324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6D2" w14:textId="38840120" w:rsidR="00606F65" w:rsidRPr="001B30A3" w:rsidRDefault="00606F65" w:rsidP="00606F65">
            <w:pPr>
              <w:pStyle w:val="Header"/>
              <w:tabs>
                <w:tab w:val="left" w:pos="3582"/>
              </w:tabs>
              <w:spacing w:before="120" w:after="120"/>
              <w:rPr>
                <w:rFonts w:ascii="Nirmala UI Semilight" w:hAnsi="Nirmala UI Semilight" w:cs="Nirmala UI Semilight"/>
                <w:sz w:val="22"/>
                <w:szCs w:val="22"/>
              </w:rPr>
            </w:pP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>Check one:</w:t>
            </w:r>
          </w:p>
          <w:p w14:paraId="1C31C40E" w14:textId="2E31878F" w:rsidR="00606F65" w:rsidRPr="001B30A3" w:rsidRDefault="004F3C4E" w:rsidP="00A17907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688E67" wp14:editId="5A6D7035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71037</wp:posOffset>
                      </wp:positionV>
                      <wp:extent cx="114300" cy="114300"/>
                      <wp:effectExtent l="0" t="0" r="19050" b="19050"/>
                      <wp:wrapNone/>
                      <wp:docPr id="3" name="Rectangle 3" descr="P35C22T1TB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F8B637" w14:textId="78F8DCBC" w:rsidR="0011317D" w:rsidRPr="001B30A3" w:rsidRDefault="0011317D" w:rsidP="0011317D">
                                  <w:pPr>
                                    <w:jc w:val="center"/>
                                  </w:pPr>
                                  <w:r w:rsidRPr="001B30A3"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688E67" id="Rectangle 3" o:spid="_x0000_s1026" alt="P35C22T1TB1#y1" style="position:absolute;left:0;text-align:left;margin-left:17.4pt;margin-top:5.6pt;width:9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" fillcolor="white [3212]" strokecolor="black [3213]" strokeweight="1pt">
                      <v:textbox>
                        <w:txbxContent>
                          <w:p w14:paraId="3DF8B637" w14:textId="78F8DCBC" w:rsidR="0011317D" w:rsidRPr="001B30A3" w:rsidRDefault="0011317D" w:rsidP="0011317D">
                            <w:pPr>
                              <w:jc w:val="center"/>
                            </w:pPr>
                            <w:r w:rsidRPr="001B30A3"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Correction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erroneous language or language that needs clean-up for grammatical errors or inconsistency across governing documents - no changes to intent or policy)</w:t>
            </w:r>
          </w:p>
          <w:p w14:paraId="3C3B1ACA" w14:textId="74353C14" w:rsidR="00606F65" w:rsidRPr="001B30A3" w:rsidRDefault="004F3C4E" w:rsidP="00A17907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CF901AE" wp14:editId="31F80FA9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26670</wp:posOffset>
                      </wp:positionV>
                      <wp:extent cx="114300" cy="114300"/>
                      <wp:effectExtent l="0" t="0" r="19050" b="19050"/>
                      <wp:wrapNone/>
                      <wp:docPr id="4" name="Rectangle 4" descr="P36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a="http://schemas.openxmlformats.org/drawingml/2006/main">
                  <w:pict>
                    <v:rect id="Rectangle 4" style="position:absolute;margin-left:17.4pt;margin-top:2.1pt;width:9pt;height: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6C22T1#y1" o:spid="_x0000_s1026" fillcolor="white [3212]" strokecolor="black [3213]" strokeweight="1pt" w14:anchorId="7DC4EB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D4nSkx2gAAAAYBAAAP&#10;AAAAAAAAAAAAAAAAANQEAABkcnMvZG93bnJldi54bWxQSwUGAAAAAAQABADzAAAA2wUAAAAA&#10;"/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Clarification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language to better represent existing intent, no changes to functionality or policy)</w:t>
            </w:r>
          </w:p>
          <w:p w14:paraId="427F78B8" w14:textId="6061BB6E" w:rsidR="00606F65" w:rsidRPr="001B30A3" w:rsidRDefault="004F3C4E" w:rsidP="00A17907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9459308" wp14:editId="5910B78C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41910</wp:posOffset>
                      </wp:positionV>
                      <wp:extent cx="114300" cy="114300"/>
                      <wp:effectExtent l="0" t="0" r="19050" b="19050"/>
                      <wp:wrapNone/>
                      <wp:docPr id="5" name="Rectangle 5" descr="P37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rect id="Rectangle 5" style="position:absolute;margin-left:17.4pt;margin-top:3.3pt;width:9pt;height: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7C22T1#y1" o:spid="_x0000_s1026" fillcolor="black [3213]" strokecolor="black [3213]" strokeweight="1pt" w14:anchorId="57EF6A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"/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Enhancement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language to expand upon existing intent or functionality)</w:t>
            </w:r>
          </w:p>
          <w:p w14:paraId="58513616" w14:textId="246E50AD" w:rsidR="00606F65" w:rsidRPr="001B30A3" w:rsidRDefault="004F3C4E" w:rsidP="00A17907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E1E8DBA" wp14:editId="723A530B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56449</wp:posOffset>
                      </wp:positionV>
                      <wp:extent cx="114300" cy="114300"/>
                      <wp:effectExtent l="0" t="0" r="19050" b="19050"/>
                      <wp:wrapNone/>
                      <wp:docPr id="6" name="Rectangle 6" descr="P38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a="http://schemas.openxmlformats.org/drawingml/2006/main">
                  <w:pict>
                    <v:rect id="Rectangle 6" style="position:absolute;margin-left:17.4pt;margin-top:4.45pt;width:9pt;height: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8C22T1#y1" o:spid="_x0000_s1026" fillcolor="white [3212]" strokecolor="black [3213]" strokeweight="1pt" w14:anchorId="41F98B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"/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New Protocol, Business Practice, Criteria, Tariff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new language to accommodate new functionality or policy not existing today)</w:t>
            </w:r>
          </w:p>
          <w:p w14:paraId="1F2A1A10" w14:textId="3D2A3F62" w:rsidR="00B21C50" w:rsidRPr="001B30A3" w:rsidRDefault="004F3C4E" w:rsidP="00A17907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AAF5340" wp14:editId="4CDE1A16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48540</wp:posOffset>
                      </wp:positionV>
                      <wp:extent cx="114300" cy="114300"/>
                      <wp:effectExtent l="0" t="0" r="19050" b="19050"/>
                      <wp:wrapNone/>
                      <wp:docPr id="7" name="Rectangle 7" descr="P39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a="http://schemas.openxmlformats.org/drawingml/2006/main">
                  <w:pict>
                    <v:rect id="Rectangle 7" style="position:absolute;margin-left:17.4pt;margin-top:3.8pt;width:9pt;height:9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9C22T1#y1" o:spid="_x0000_s1026" fillcolor="white [3212]" strokecolor="black [3213]" strokeweight="1pt" w14:anchorId="7C5C3B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DVHn/V2gAAAAYBAAAP&#10;AAAAAAAAAAAAAAAAANQEAABkcnMvZG93bnJldi54bWxQSwUGAAAAAAQABADzAAAA2wUAAAAA&#10;"/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Change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a change in the existing policy – will replace an existing language)</w:t>
            </w:r>
          </w:p>
          <w:p w14:paraId="45EC426E" w14:textId="51F1455C" w:rsidR="00AA0C68" w:rsidRPr="001B30A3" w:rsidRDefault="00AA0C68" w:rsidP="00AA0C68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iCs/>
                <w:sz w:val="22"/>
                <w:szCs w:val="22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EFC108B" wp14:editId="0713823C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56449</wp:posOffset>
                      </wp:positionV>
                      <wp:extent cx="114300" cy="114300"/>
                      <wp:effectExtent l="0" t="0" r="19050" b="19050"/>
                      <wp:wrapNone/>
                      <wp:docPr id="788219595" name="Rectangle 788219595" descr="P40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a="http://schemas.openxmlformats.org/drawingml/2006/main">
                  <w:pict>
                    <v:rect id="Rectangle 788219595" style="position:absolute;margin-left:17.4pt;margin-top:4.45pt;width:9pt;height:9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40C22T1#y1" o:spid="_x0000_s1026" fillcolor="white [3212]" strokecolor="black [3213]" strokeweight="1pt" w14:anchorId="33F57D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>Other</w:t>
            </w: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Pr="001B30A3">
              <w:rPr>
                <w:rFonts w:ascii="Nirmala UI Semilight" w:hAnsi="Nirmala UI Semilight" w:cs="Nirmala UI Semilight"/>
                <w:i/>
                <w:iCs/>
                <w:sz w:val="18"/>
                <w:szCs w:val="18"/>
              </w:rPr>
              <w:t>(i.e., changes that do not fall into the categories listed above)</w:t>
            </w:r>
          </w:p>
          <w:p w14:paraId="11AB14FC" w14:textId="08A42DD4" w:rsidR="00606F65" w:rsidRPr="001B30A3" w:rsidRDefault="00606F65" w:rsidP="00AA0C68">
            <w:pPr>
              <w:pStyle w:val="Header"/>
              <w:tabs>
                <w:tab w:val="clear" w:pos="4320"/>
                <w:tab w:val="clear" w:pos="8640"/>
              </w:tabs>
              <w:rPr>
                <w:rFonts w:ascii="Nirmala UI Semilight" w:hAnsi="Nirmala UI Semilight" w:cs="Nirmala UI Semilight"/>
                <w:sz w:val="22"/>
                <w:szCs w:val="22"/>
              </w:rPr>
            </w:pPr>
          </w:p>
        </w:tc>
      </w:tr>
      <w:tr w:rsidR="00606F65" w:rsidRPr="001B30A3" w14:paraId="7B0D0A29" w14:textId="77777777" w:rsidTr="3A5D630C">
        <w:tc>
          <w:tcPr>
            <w:tcW w:w="10260" w:type="dxa"/>
            <w:gridSpan w:val="2"/>
            <w:shd w:val="clear" w:color="auto" w:fill="F4B083" w:themeFill="accent2" w:themeFillTint="99"/>
          </w:tcPr>
          <w:p w14:paraId="68DCD610" w14:textId="4ECAA8EC" w:rsidR="00606F65" w:rsidRPr="001B30A3" w:rsidRDefault="00606F65" w:rsidP="00606F65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Description of Change</w:t>
            </w:r>
          </w:p>
        </w:tc>
      </w:tr>
      <w:tr w:rsidR="00606F65" w:rsidRPr="001B30A3" w14:paraId="2A22A75D" w14:textId="77777777" w:rsidTr="3A5D630C">
        <w:tc>
          <w:tcPr>
            <w:tcW w:w="10260" w:type="dxa"/>
            <w:gridSpan w:val="2"/>
          </w:tcPr>
          <w:p w14:paraId="6A262E7F" w14:textId="77777777" w:rsidR="00195588" w:rsidRPr="00DD08AA" w:rsidRDefault="00606F65" w:rsidP="00DD08AA">
            <w:pPr>
              <w:spacing w:before="120" w:after="120"/>
              <w:rPr>
                <w:rFonts w:ascii="Nirmala UI Semilight" w:hAnsi="Nirmala UI Semilight" w:cs="Nirmala UI Semilight"/>
                <w:b/>
                <w:bCs/>
              </w:rPr>
            </w:pPr>
            <w:r w:rsidRPr="00DD08AA">
              <w:rPr>
                <w:rFonts w:ascii="Nirmala UI Semilight" w:hAnsi="Nirmala UI Semilight" w:cs="Nirmala UI Semilight"/>
                <w:b/>
                <w:bCs/>
              </w:rPr>
              <w:t>Provide a description of the issue:</w:t>
            </w:r>
          </w:p>
          <w:p w14:paraId="0D256C16" w14:textId="39596031" w:rsidR="00DD08AA" w:rsidRDefault="00016B9F" w:rsidP="00DD08AA">
            <w:p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>CAISO refers to its firm transmission product as “high-priority wheeling through.” However, t</w:t>
            </w:r>
            <w:r w:rsidR="00083DE9">
              <w:rPr>
                <w:rFonts w:ascii="Nirmala UI Semilight" w:hAnsi="Nirmala UI Semilight" w:cs="Nirmala UI Semilight"/>
              </w:rPr>
              <w:t xml:space="preserve">he current WRAP Tariff does not </w:t>
            </w:r>
            <w:r>
              <w:rPr>
                <w:rFonts w:ascii="Nirmala UI Semilight" w:hAnsi="Nirmala UI Semilight" w:cs="Nirmala UI Semilight"/>
              </w:rPr>
              <w:t xml:space="preserve">explicitly recognize this terminology or specify its equivalency to NERC priority 6 or 7. This creates ambiguity as to whether CAISO high-priority wheeling through qualifies as firm transmission under WRAP. This creates uncertainty for participants relying on CAISO high-priority </w:t>
            </w:r>
            <w:r>
              <w:rPr>
                <w:rFonts w:ascii="Nirmala UI Semilight" w:hAnsi="Nirmala UI Semilight" w:cs="Nirmala UI Semilight"/>
              </w:rPr>
              <w:lastRenderedPageBreak/>
              <w:t>wheeling through transmission to satisfy WRAP requirements. Without clear recognition, participants may experience compliance risks despite securing the highest available firm transmission from CAISO.</w:t>
            </w:r>
          </w:p>
          <w:p w14:paraId="5A08382F" w14:textId="77777777" w:rsidR="00DD08AA" w:rsidRDefault="00DD08AA" w:rsidP="00DD08AA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14:paraId="1D7B9C2A" w14:textId="7BBDC3FA" w:rsidR="00DD08AA" w:rsidRPr="00DD08AA" w:rsidRDefault="00DD08AA" w:rsidP="00DD08AA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</w:tc>
      </w:tr>
      <w:tr w:rsidR="00606F65" w:rsidRPr="001B30A3" w14:paraId="273E4E4F" w14:textId="77777777" w:rsidTr="3A5D630C">
        <w:tc>
          <w:tcPr>
            <w:tcW w:w="10260" w:type="dxa"/>
            <w:gridSpan w:val="2"/>
          </w:tcPr>
          <w:p w14:paraId="312614F4" w14:textId="7F5E8307" w:rsidR="004934BE" w:rsidRPr="001B30A3" w:rsidRDefault="004934BE" w:rsidP="00606F65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 Semilight" w:hAnsi="Nirmala UI Semilight" w:cs="Nirmala UI Semilight"/>
              </w:rPr>
              <w:lastRenderedPageBreak/>
              <w:t>Please provide the following information if know</w:t>
            </w:r>
            <w:r w:rsidR="005B4D84" w:rsidRPr="001B30A3">
              <w:rPr>
                <w:rFonts w:ascii="Nirmala UI Semilight" w:hAnsi="Nirmala UI Semilight" w:cs="Nirmala UI Semilight"/>
              </w:rPr>
              <w:t>n</w:t>
            </w:r>
            <w:r w:rsidRPr="001B30A3">
              <w:rPr>
                <w:rFonts w:ascii="Nirmala UI Semilight" w:hAnsi="Nirmala UI Semilight" w:cs="Nirmala UI Semilight"/>
              </w:rPr>
              <w:t xml:space="preserve"> and/or available.</w:t>
            </w:r>
          </w:p>
          <w:p w14:paraId="2C02C97C" w14:textId="132AFBEE" w:rsidR="004934BE" w:rsidRPr="00DD08AA" w:rsidRDefault="00E87EEC" w:rsidP="00DD08AA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  <w:bCs/>
              </w:rPr>
            </w:pPr>
            <w:r w:rsidRPr="00DD08AA">
              <w:rPr>
                <w:rFonts w:ascii="Nirmala UI Semilight" w:hAnsi="Nirmala UI Semilight" w:cs="Nirmala UI Semilight"/>
                <w:b/>
                <w:bCs/>
              </w:rPr>
              <w:t>P</w:t>
            </w:r>
            <w:r w:rsidR="00606F65" w:rsidRPr="00DD08AA">
              <w:rPr>
                <w:rFonts w:ascii="Nirmala UI Semilight" w:hAnsi="Nirmala UI Semilight" w:cs="Nirmala UI Semilight"/>
                <w:b/>
                <w:bCs/>
              </w:rPr>
              <w:t>rovide a proposed solution to the issue described:</w:t>
            </w:r>
          </w:p>
          <w:p w14:paraId="1D8CD484" w14:textId="77777777" w:rsidR="009D0916" w:rsidRDefault="009D0916" w:rsidP="009D0916">
            <w:pPr>
              <w:pStyle w:val="ListParagraph"/>
              <w:spacing w:before="120" w:after="120"/>
              <w:rPr>
                <w:rFonts w:ascii="Nirmala UI Semilight" w:hAnsi="Nirmala UI Semilight" w:cs="Nirmala UI Semilight"/>
              </w:rPr>
            </w:pPr>
          </w:p>
          <w:p w14:paraId="5D52A482" w14:textId="7981C8C2" w:rsidR="00DD08AA" w:rsidRDefault="00B03E91" w:rsidP="00606F6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009D0916">
              <w:rPr>
                <w:rFonts w:ascii="Nirmala UI Semilight" w:hAnsi="Nirmala UI Semilight" w:cs="Nirmala UI Semilight"/>
              </w:rPr>
              <w:t>Revise tariff sections 16.2.61, 16.2.6.2, and 20.6 to recognize CAISO high-priority wheeling through as equivalent to NERC Priority 6 or 7</w:t>
            </w:r>
            <w:r w:rsidR="009D0916" w:rsidRPr="009D0916">
              <w:rPr>
                <w:rFonts w:ascii="Nirmala UI Semilight" w:hAnsi="Nirmala UI Semilight" w:cs="Nirmala UI Semilight"/>
              </w:rPr>
              <w:t>.</w:t>
            </w:r>
          </w:p>
          <w:p w14:paraId="2813D219" w14:textId="77777777" w:rsidR="005D18A9" w:rsidRPr="005D18A9" w:rsidRDefault="005D18A9" w:rsidP="005D18A9">
            <w:pPr>
              <w:pStyle w:val="ListParagraph"/>
              <w:spacing w:before="120" w:after="120"/>
              <w:rPr>
                <w:rFonts w:ascii="Nirmala UI Semilight" w:hAnsi="Nirmala UI Semilight" w:cs="Nirmala UI Semilight"/>
              </w:rPr>
            </w:pPr>
          </w:p>
          <w:p w14:paraId="1C43C310" w14:textId="607C571A" w:rsidR="004934BE" w:rsidRPr="006A4FC2" w:rsidRDefault="00E87EEC" w:rsidP="003F67A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</w:t>
            </w:r>
            <w:r w:rsidR="004934BE" w:rsidRPr="006A4FC2">
              <w:rPr>
                <w:rFonts w:ascii="Nirmala UI Semilight" w:hAnsi="Nirmala UI Semilight" w:cs="Nirmala UI Semilight"/>
                <w:b/>
              </w:rPr>
              <w:t>rovide the specific document and language you would like changed:</w:t>
            </w:r>
          </w:p>
          <w:p w14:paraId="7451BA74" w14:textId="41E58053" w:rsidR="004934BE" w:rsidRDefault="009D0916" w:rsidP="009D0916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>WRAP Tariff</w:t>
            </w:r>
          </w:p>
          <w:p w14:paraId="5E29A6A1" w14:textId="0FC76723" w:rsidR="009D0916" w:rsidRPr="002A1A19" w:rsidRDefault="009D0916" w:rsidP="00740C7F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002A1A19">
              <w:rPr>
                <w:rFonts w:ascii="Nirmala UI Semilight" w:hAnsi="Nirmala UI Semilight" w:cs="Nirmala UI Semilight"/>
              </w:rPr>
              <w:t>Sections: 16.2.61</w:t>
            </w:r>
            <w:r w:rsidR="002A1A19">
              <w:rPr>
                <w:rFonts w:ascii="Nirmala UI Semilight" w:hAnsi="Nirmala UI Semilight" w:cs="Nirmala UI Semilight"/>
              </w:rPr>
              <w:t xml:space="preserve">, </w:t>
            </w:r>
            <w:r w:rsidRPr="002A1A19">
              <w:rPr>
                <w:rFonts w:ascii="Nirmala UI Semilight" w:hAnsi="Nirmala UI Semilight" w:cs="Nirmala UI Semilight"/>
              </w:rPr>
              <w:t>16.2.6.2, and 20.6</w:t>
            </w:r>
          </w:p>
          <w:p w14:paraId="0D91532A" w14:textId="1E902B54" w:rsidR="009D0916" w:rsidRDefault="009D0916" w:rsidP="005D18A9">
            <w:pPr>
              <w:pStyle w:val="ListParagraph"/>
              <w:numPr>
                <w:ilvl w:val="1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009D0916">
              <w:rPr>
                <w:rFonts w:ascii="Nirmala UI Semilight" w:hAnsi="Nirmala UI Semilight" w:cs="Nirmala UI Semilight"/>
              </w:rPr>
              <w:t>16.2.6</w:t>
            </w:r>
            <w:r w:rsidR="002A1A19">
              <w:rPr>
                <w:rFonts w:ascii="Nirmala UI Semilight" w:hAnsi="Nirmala UI Semilight" w:cs="Nirmala UI Semilight"/>
              </w:rPr>
              <w:t>.1 –</w:t>
            </w:r>
            <w:r w:rsidR="002A1A19">
              <w:rPr>
                <w:rFonts w:ascii="Nirmala UI Semilight" w:hAnsi="Nirmala UI Semilight" w:cs="Nirmala UI Semilight"/>
                <w:i/>
                <w:iCs/>
              </w:rPr>
              <w:t xml:space="preserve"> </w:t>
            </w:r>
            <w:r w:rsidR="002A1A19" w:rsidRPr="002A1A19">
              <w:rPr>
                <w:rFonts w:ascii="Nirmala UI Semilight" w:hAnsi="Nirmala UI Semilight" w:cs="Nirmala UI Semilight"/>
                <w:i/>
                <w:iCs/>
              </w:rPr>
              <w:t>affirmation of NERC priority 6 or 7 firm point-to-point transmission service rights or network integration transmission service rights from the identified resource to the point of delivery/load.</w:t>
            </w:r>
            <w:r>
              <w:rPr>
                <w:rFonts w:ascii="Nirmala UI Semilight" w:hAnsi="Nirmala UI Semilight" w:cs="Nirmala UI Semilight"/>
              </w:rPr>
              <w:t xml:space="preserve"> </w:t>
            </w:r>
          </w:p>
          <w:p w14:paraId="49C150BC" w14:textId="3650F3CC" w:rsidR="002A1A19" w:rsidRPr="002A1A19" w:rsidRDefault="002A1A19" w:rsidP="005D18A9">
            <w:pPr>
              <w:pStyle w:val="ListParagraph"/>
              <w:numPr>
                <w:ilvl w:val="1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009D0916">
              <w:rPr>
                <w:rFonts w:ascii="Nirmala UI Semilight" w:hAnsi="Nirmala UI Semilight" w:cs="Nirmala UI Semilight"/>
              </w:rPr>
              <w:t>16.2.6</w:t>
            </w:r>
            <w:r>
              <w:rPr>
                <w:rFonts w:ascii="Nirmala UI Semilight" w:hAnsi="Nirmala UI Semilight" w:cs="Nirmala UI Semilight"/>
              </w:rPr>
              <w:t xml:space="preserve">.2 – </w:t>
            </w:r>
            <w:r w:rsidRPr="002A1A19">
              <w:rPr>
                <w:rFonts w:ascii="Nirmala UI Semilight" w:hAnsi="Nirmala UI Semilight" w:cs="Nirmala UI Semilight"/>
                <w:i/>
                <w:iCs/>
              </w:rPr>
              <w:t>there must be NERC priority 6 or 7 firm point-to-point transmission service rights or network integration transmission service rights from the identified resource to the point of delivery/load.</w:t>
            </w:r>
          </w:p>
          <w:p w14:paraId="26EA7602" w14:textId="3810B09D" w:rsidR="00DD08AA" w:rsidRPr="002A1A19" w:rsidRDefault="002A1A19" w:rsidP="005D18A9">
            <w:pPr>
              <w:pStyle w:val="ListParagraph"/>
              <w:numPr>
                <w:ilvl w:val="1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002A1A19">
              <w:rPr>
                <w:rFonts w:ascii="Nirmala UI Semilight" w:hAnsi="Nirmala UI Semilight" w:cs="Nirmala UI Semilight"/>
              </w:rPr>
              <w:t>20.6</w:t>
            </w:r>
            <w:r>
              <w:rPr>
                <w:rFonts w:ascii="Nirmala UI Semilight" w:hAnsi="Nirmala UI Semilight" w:cs="Nirmala UI Semilight"/>
              </w:rPr>
              <w:t xml:space="preserve"> </w:t>
            </w:r>
            <w:r w:rsidR="00476FD7">
              <w:rPr>
                <w:rFonts w:ascii="Nirmala UI Semilight" w:hAnsi="Nirmala UI Semilight" w:cs="Nirmala UI Semilight"/>
              </w:rPr>
              <w:t>–</w:t>
            </w:r>
            <w:r>
              <w:rPr>
                <w:rFonts w:ascii="Nirmala UI Semilight" w:hAnsi="Nirmala UI Semilight" w:cs="Nirmala UI Semilight"/>
              </w:rPr>
              <w:t xml:space="preserve"> </w:t>
            </w:r>
            <w:r w:rsidRPr="002A1A19">
              <w:rPr>
                <w:rFonts w:ascii="Nirmala UI Semilight" w:hAnsi="Nirmala UI Semilight" w:cs="Nirmala UI Semilight"/>
                <w:i/>
                <w:iCs/>
              </w:rPr>
              <w:t>Participant shall have in place, prior to the Operating Day, transmission service satisfying NERC priority 6 or 7 for each hour of such Operating Day for which a Sharing Event has been established</w:t>
            </w:r>
          </w:p>
          <w:p w14:paraId="10EDA0F1" w14:textId="77777777" w:rsidR="00DD08AA" w:rsidRPr="001B30A3" w:rsidRDefault="00DD08AA" w:rsidP="004934BE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14:paraId="6888A193" w14:textId="14C458BE" w:rsidR="004934BE" w:rsidRPr="006A4FC2" w:rsidRDefault="00E87EEC" w:rsidP="004934BE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</w:t>
            </w:r>
            <w:r w:rsidR="004934BE" w:rsidRPr="006A4FC2">
              <w:rPr>
                <w:rFonts w:ascii="Nirmala UI Semilight" w:hAnsi="Nirmala UI Semilight" w:cs="Nirmala UI Semilight"/>
                <w:b/>
              </w:rPr>
              <w:t>rovide a suggestion for how language could be updated to address issue:</w:t>
            </w:r>
          </w:p>
          <w:p w14:paraId="54D8A756" w14:textId="2745F201" w:rsidR="00606F65" w:rsidRPr="00476FD7" w:rsidRDefault="00476FD7" w:rsidP="00476FD7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3A5D630C">
              <w:rPr>
                <w:rFonts w:ascii="Nirmala UI Semilight" w:hAnsi="Nirmala UI Semilight" w:cs="Nirmala UI Semilight"/>
              </w:rPr>
              <w:t xml:space="preserve">Introduce language that provides clarity on what qualifies as </w:t>
            </w:r>
            <w:r w:rsidR="409DF1F4" w:rsidRPr="3A5D630C">
              <w:rPr>
                <w:rFonts w:ascii="Nirmala UI Semilight" w:hAnsi="Nirmala UI Semilight" w:cs="Nirmala UI Semilight"/>
              </w:rPr>
              <w:t>qualifying</w:t>
            </w:r>
            <w:r w:rsidRPr="3A5D630C">
              <w:rPr>
                <w:rFonts w:ascii="Nirmala UI Semilight" w:hAnsi="Nirmala UI Semilight" w:cs="Nirmala UI Semilight"/>
              </w:rPr>
              <w:t xml:space="preserve"> transmission </w:t>
            </w:r>
            <w:r w:rsidR="27C1B07B" w:rsidRPr="3A5D630C">
              <w:rPr>
                <w:rFonts w:ascii="Nirmala UI Semilight" w:hAnsi="Nirmala UI Semilight" w:cs="Nirmala UI Semilight"/>
              </w:rPr>
              <w:t>to evaluate</w:t>
            </w:r>
            <w:r w:rsidRPr="3A5D630C">
              <w:rPr>
                <w:rFonts w:ascii="Nirmala UI Semilight" w:hAnsi="Nirmala UI Semilight" w:cs="Nirmala UI Semilight"/>
              </w:rPr>
              <w:t xml:space="preserve"> transmission products that do not explicitly </w:t>
            </w:r>
            <w:bookmarkStart w:id="0" w:name="_Hlk184313505"/>
            <w:r w:rsidRPr="3A5D630C">
              <w:rPr>
                <w:rFonts w:ascii="Nirmala UI Semilight" w:hAnsi="Nirmala UI Semilight" w:cs="Nirmala UI Semilight"/>
              </w:rPr>
              <w:t>use NERC Priority rating</w:t>
            </w:r>
            <w:bookmarkEnd w:id="0"/>
            <w:r w:rsidRPr="3A5D630C">
              <w:rPr>
                <w:rFonts w:ascii="Nirmala UI Semilight" w:hAnsi="Nirmala UI Semilight" w:cs="Nirmala UI Semilight"/>
              </w:rPr>
              <w:t>. A general definition of equivalent transmission and/or criteria for validating equivalence for non-NERC classified transmission products.</w:t>
            </w:r>
          </w:p>
          <w:p w14:paraId="6E84CED1" w14:textId="77777777" w:rsidR="00DD08AA" w:rsidRDefault="00DD08AA" w:rsidP="00606F65">
            <w:pPr>
              <w:spacing w:before="120" w:after="120"/>
              <w:jc w:val="center"/>
              <w:rPr>
                <w:rFonts w:ascii="Nirmala UI Semilight" w:hAnsi="Nirmala UI Semilight" w:cs="Nirmala UI Semilight"/>
              </w:rPr>
            </w:pPr>
          </w:p>
          <w:p w14:paraId="5C042CFA" w14:textId="77777777" w:rsidR="00DD08AA" w:rsidRPr="001B30A3" w:rsidRDefault="00DD08AA" w:rsidP="00606F65">
            <w:pPr>
              <w:spacing w:before="120" w:after="120"/>
              <w:jc w:val="center"/>
              <w:rPr>
                <w:rFonts w:ascii="Nirmala UI Semilight" w:hAnsi="Nirmala UI Semilight" w:cs="Nirmala UI Semilight"/>
              </w:rPr>
            </w:pPr>
          </w:p>
        </w:tc>
      </w:tr>
      <w:tr w:rsidR="00606F65" w:rsidRPr="001B30A3" w14:paraId="14BE3017" w14:textId="77777777" w:rsidTr="3A5D630C">
        <w:tc>
          <w:tcPr>
            <w:tcW w:w="10260" w:type="dxa"/>
            <w:gridSpan w:val="2"/>
            <w:shd w:val="clear" w:color="auto" w:fill="F4B083" w:themeFill="accent2" w:themeFillTint="99"/>
          </w:tcPr>
          <w:p w14:paraId="49E5ECE7" w14:textId="4BD41197" w:rsidR="00606F65" w:rsidRPr="001B30A3" w:rsidRDefault="00606F65" w:rsidP="00606F65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Impact of Change</w:t>
            </w:r>
          </w:p>
        </w:tc>
      </w:tr>
      <w:tr w:rsidR="00606F65" w:rsidRPr="001B30A3" w14:paraId="3ACE9D85" w14:textId="77777777" w:rsidTr="3A5D630C">
        <w:tc>
          <w:tcPr>
            <w:tcW w:w="10260" w:type="dxa"/>
            <w:gridSpan w:val="2"/>
          </w:tcPr>
          <w:p w14:paraId="49B71140" w14:textId="77777777" w:rsidR="004934BE" w:rsidRPr="006A4FC2" w:rsidRDefault="004934BE" w:rsidP="00606F65">
            <w:p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Please provide the following information if know and/or available.</w:t>
            </w:r>
          </w:p>
          <w:p w14:paraId="57290DA1" w14:textId="0120C92F" w:rsidR="00606F65" w:rsidRDefault="004934BE" w:rsidP="004934BE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A</w:t>
            </w:r>
            <w:r w:rsidR="00606F65" w:rsidRPr="006A4FC2">
              <w:rPr>
                <w:rFonts w:ascii="Nirmala UI Semilight" w:hAnsi="Nirmala UI Semilight" w:cs="Nirmala UI Semilight"/>
                <w:b/>
              </w:rPr>
              <w:t>ny data/information available that would characterize the importance or magnitude of the issue (allows for file attachments):</w:t>
            </w:r>
          </w:p>
          <w:p w14:paraId="167C56DD" w14:textId="763B054D" w:rsidR="00DD08AA" w:rsidRPr="00CD15A2" w:rsidRDefault="00CD15A2" w:rsidP="00CD15A2">
            <w:pPr>
              <w:spacing w:before="120" w:after="120"/>
              <w:ind w:left="720"/>
              <w:rPr>
                <w:rFonts w:ascii="Nirmala UI Semilight" w:hAnsi="Nirmala UI Semilight" w:cs="Nirmala UI Semilight"/>
                <w:bCs/>
              </w:rPr>
            </w:pPr>
            <w:r w:rsidRPr="00CD15A2">
              <w:rPr>
                <w:rFonts w:ascii="Nirmala UI Semilight" w:hAnsi="Nirmala UI Semilight" w:cs="Nirmala UI Semilight"/>
                <w:bCs/>
              </w:rPr>
              <w:lastRenderedPageBreak/>
              <w:t>N</w:t>
            </w:r>
            <w:r>
              <w:rPr>
                <w:rFonts w:ascii="Nirmala UI Semilight" w:hAnsi="Nirmala UI Semilight" w:cs="Nirmala UI Semilight"/>
                <w:bCs/>
              </w:rPr>
              <w:t>/</w:t>
            </w:r>
            <w:r w:rsidRPr="00CD15A2">
              <w:rPr>
                <w:rFonts w:ascii="Nirmala UI Semilight" w:hAnsi="Nirmala UI Semilight" w:cs="Nirmala UI Semilight"/>
                <w:bCs/>
              </w:rPr>
              <w:t>A</w:t>
            </w:r>
          </w:p>
          <w:p w14:paraId="67D4D77F" w14:textId="77777777" w:rsidR="00DD08AA" w:rsidRPr="00DD08AA" w:rsidRDefault="00DD08AA" w:rsidP="00DD08AA">
            <w:pPr>
              <w:spacing w:before="120" w:after="120"/>
              <w:rPr>
                <w:rFonts w:ascii="Nirmala UI Semilight" w:hAnsi="Nirmala UI Semilight" w:cs="Nirmala UI Semilight"/>
                <w:b/>
              </w:rPr>
            </w:pPr>
          </w:p>
          <w:p w14:paraId="4B832C34" w14:textId="11EAF553" w:rsidR="00AA0C68" w:rsidRPr="006A4FC2" w:rsidRDefault="004934BE" w:rsidP="00606F65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Describe the benefits that will be realized from this change:</w:t>
            </w:r>
          </w:p>
          <w:p w14:paraId="4574986E" w14:textId="7A80BAA4" w:rsidR="004934BE" w:rsidRDefault="009473AF" w:rsidP="006A4FC2">
            <w:pPr>
              <w:spacing w:before="120" w:after="120"/>
              <w:ind w:left="7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 xml:space="preserve">This change resolves uncertainty around transmission compliance by providing clarity for what qualifies as firm transmission under WRAP. Participants will gain confidence that high-priority transmission products that do not </w:t>
            </w:r>
            <w:r w:rsidRPr="00476FD7">
              <w:rPr>
                <w:rFonts w:ascii="Nirmala UI Semilight" w:hAnsi="Nirmala UI Semilight" w:cs="Nirmala UI Semilight"/>
              </w:rPr>
              <w:t xml:space="preserve">use </w:t>
            </w:r>
            <w:r>
              <w:rPr>
                <w:rFonts w:ascii="Nirmala UI Semilight" w:hAnsi="Nirmala UI Semilight" w:cs="Nirmala UI Semilight"/>
              </w:rPr>
              <w:t xml:space="preserve">a </w:t>
            </w:r>
            <w:r w:rsidRPr="00476FD7">
              <w:rPr>
                <w:rFonts w:ascii="Nirmala UI Semilight" w:hAnsi="Nirmala UI Semilight" w:cs="Nirmala UI Semilight"/>
              </w:rPr>
              <w:t>NERC Priority rating</w:t>
            </w:r>
            <w:r>
              <w:rPr>
                <w:rFonts w:ascii="Nirmala UI Semilight" w:hAnsi="Nirmala UI Semilight" w:cs="Nirmala UI Semilight"/>
              </w:rPr>
              <w:t xml:space="preserve"> will satisfy WRAP requirements, which will streamline compliance.</w:t>
            </w:r>
          </w:p>
          <w:p w14:paraId="299B02FE" w14:textId="01452C11" w:rsidR="00DD08AA" w:rsidRPr="001B30A3" w:rsidRDefault="00DD08AA" w:rsidP="006A4FC2">
            <w:pPr>
              <w:spacing w:before="120" w:after="120"/>
              <w:ind w:left="720"/>
              <w:rPr>
                <w:rFonts w:ascii="Nirmala UI Semilight" w:hAnsi="Nirmala UI Semilight" w:cs="Nirmala UI Semilight"/>
              </w:rPr>
            </w:pPr>
          </w:p>
        </w:tc>
      </w:tr>
      <w:tr w:rsidR="00AA0C68" w:rsidRPr="001B30A3" w14:paraId="246421E9" w14:textId="77777777" w:rsidTr="3A5D630C">
        <w:tc>
          <w:tcPr>
            <w:tcW w:w="10260" w:type="dxa"/>
            <w:gridSpan w:val="2"/>
            <w:shd w:val="clear" w:color="auto" w:fill="F4B083" w:themeFill="accent2" w:themeFillTint="99"/>
          </w:tcPr>
          <w:p w14:paraId="69D4D108" w14:textId="523758C0" w:rsidR="00AA0C68" w:rsidRPr="001B30A3" w:rsidRDefault="00AA0C68" w:rsidP="00AA0C68">
            <w:pPr>
              <w:spacing w:before="120" w:after="120"/>
              <w:jc w:val="center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lastRenderedPageBreak/>
              <w:t>Non-Task Force Proposal</w:t>
            </w:r>
            <w:r w:rsidR="3D0E74F1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Request</w:t>
            </w:r>
          </w:p>
        </w:tc>
      </w:tr>
      <w:tr w:rsidR="00AA0C68" w:rsidRPr="001B30A3" w14:paraId="5B734103" w14:textId="77777777" w:rsidTr="3A5D630C">
        <w:tc>
          <w:tcPr>
            <w:tcW w:w="10260" w:type="dxa"/>
            <w:gridSpan w:val="2"/>
          </w:tcPr>
          <w:p w14:paraId="1C989B1B" w14:textId="33112742" w:rsidR="00AA0C68" w:rsidRPr="001B30A3" w:rsidRDefault="00AA0C68" w:rsidP="00AA0C68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 Semilight" w:hAnsi="Nirmala UI Semilight" w:cs="Nirmala UI Semilight"/>
              </w:rPr>
              <w:t xml:space="preserve">A flag as a Non-Task Force Proposal indicates the Concept could be implemented without </w:t>
            </w:r>
            <w:r w:rsidR="64916166" w:rsidRPr="001B30A3">
              <w:rPr>
                <w:rFonts w:ascii="Nirmala UI Semilight" w:hAnsi="Nirmala UI Semilight" w:cs="Nirmala UI Semilight"/>
              </w:rPr>
              <w:t xml:space="preserve">requiring </w:t>
            </w:r>
            <w:r w:rsidRPr="001B30A3">
              <w:rPr>
                <w:rFonts w:ascii="Nirmala UI Semilight" w:hAnsi="Nirmala UI Semilight" w:cs="Nirmala UI Semilight"/>
              </w:rPr>
              <w:t>further develop</w:t>
            </w:r>
            <w:r w:rsidR="2F1ECDBC" w:rsidRPr="001B30A3">
              <w:rPr>
                <w:rFonts w:ascii="Nirmala UI Semilight" w:hAnsi="Nirmala UI Semilight" w:cs="Nirmala UI Semilight"/>
              </w:rPr>
              <w:t>ment</w:t>
            </w:r>
            <w:r w:rsidRPr="001B30A3">
              <w:rPr>
                <w:rFonts w:ascii="Nirmala UI Semilight" w:hAnsi="Nirmala UI Semilight" w:cs="Nirmala UI Semilight"/>
              </w:rPr>
              <w:t xml:space="preserve"> into a Proposal by a Task Force. </w:t>
            </w:r>
            <w:r w:rsidR="00924A61" w:rsidRPr="001B30A3">
              <w:rPr>
                <w:rFonts w:ascii="Nirmala UI Semilight" w:hAnsi="Nirmala UI Semilight" w:cs="Nirmala UI Semilight"/>
              </w:rPr>
              <w:t xml:space="preserve">Please check the box below if you would like this to be </w:t>
            </w:r>
            <w:r w:rsidR="05C320F0" w:rsidRPr="001B30A3">
              <w:rPr>
                <w:rFonts w:ascii="Nirmala UI Semilight" w:hAnsi="Nirmala UI Semilight" w:cs="Nirmala UI Semilight"/>
              </w:rPr>
              <w:t>considered</w:t>
            </w:r>
            <w:r w:rsidR="00924A61" w:rsidRPr="001B30A3">
              <w:rPr>
                <w:rFonts w:ascii="Nirmala UI Semilight" w:hAnsi="Nirmala UI Semilight" w:cs="Nirmala UI Semilight"/>
              </w:rPr>
              <w:t xml:space="preserve"> as a Non-Task Force Proposal</w:t>
            </w:r>
          </w:p>
          <w:p w14:paraId="25832956" w14:textId="7EB3F693" w:rsidR="00AA0C68" w:rsidRPr="001B30A3" w:rsidRDefault="00AA0C68" w:rsidP="00AA0C68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  <w:sz w:val="22"/>
                <w:szCs w:val="22"/>
              </w:rPr>
            </w:pPr>
            <w:r w:rsidRPr="006A4FC2">
              <w:rPr>
                <w:rFonts w:ascii="Nirmala UI Semilight" w:hAnsi="Nirmala UI Semilight" w:cs="Nirmala UI Semilight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208FBB9" wp14:editId="75CA7719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47625</wp:posOffset>
                      </wp:positionV>
                      <wp:extent cx="114300" cy="114300"/>
                      <wp:effectExtent l="0" t="0" r="19050" b="19050"/>
                      <wp:wrapNone/>
                      <wp:docPr id="753429961" name="Rectangle 753429961" descr="P211C29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rect id="Rectangle 753429961" style="position:absolute;margin-left:17.4pt;margin-top:3.75pt;width:9pt;height:9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211C29T1#y1" o:spid="_x0000_s1026" filled="f" strokecolor="black [3213]" strokeweight="1pt" w14:anchorId="2C836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I would like this to be </w:t>
            </w:r>
            <w:r w:rsidR="00924A61" w:rsidRPr="001B30A3">
              <w:rPr>
                <w:rFonts w:ascii="Nirmala UI Semilight" w:hAnsi="Nirmala UI Semilight" w:cs="Nirmala UI Semilight"/>
                <w:sz w:val="22"/>
                <w:szCs w:val="22"/>
              </w:rPr>
              <w:t>flagged</w: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 as a Non-Task Force Proposal</w:t>
            </w:r>
          </w:p>
          <w:p w14:paraId="2BA45C3C" w14:textId="3C95D366" w:rsidR="00AA0C68" w:rsidRPr="001B30A3" w:rsidRDefault="00AA0C68" w:rsidP="00924A61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</w:rPr>
            </w:pPr>
          </w:p>
        </w:tc>
      </w:tr>
    </w:tbl>
    <w:p w14:paraId="5E03A5B0" w14:textId="77777777" w:rsidR="00230826" w:rsidRPr="00230826" w:rsidRDefault="00230826" w:rsidP="00230826">
      <w:pPr>
        <w:rPr>
          <w:rFonts w:cstheme="minorHAnsi"/>
        </w:rPr>
      </w:pPr>
    </w:p>
    <w:sectPr w:rsidR="00230826" w:rsidRPr="002308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BCFC2" w14:textId="77777777" w:rsidR="00F066DF" w:rsidRPr="001B30A3" w:rsidRDefault="00F066DF" w:rsidP="007D668D">
      <w:pPr>
        <w:spacing w:after="0" w:line="240" w:lineRule="auto"/>
      </w:pPr>
      <w:r w:rsidRPr="001B30A3">
        <w:separator/>
      </w:r>
    </w:p>
  </w:endnote>
  <w:endnote w:type="continuationSeparator" w:id="0">
    <w:p w14:paraId="2E6147AD" w14:textId="77777777" w:rsidR="00F066DF" w:rsidRPr="001B30A3" w:rsidRDefault="00F066DF" w:rsidP="007D668D">
      <w:pPr>
        <w:spacing w:after="0" w:line="240" w:lineRule="auto"/>
      </w:pPr>
      <w:r w:rsidRPr="001B30A3">
        <w:continuationSeparator/>
      </w:r>
    </w:p>
  </w:endnote>
  <w:endnote w:type="continuationNotice" w:id="1">
    <w:p w14:paraId="6AA9E9EE" w14:textId="77777777" w:rsidR="00F066DF" w:rsidRPr="001B30A3" w:rsidRDefault="00F066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3BA44" w14:textId="77777777" w:rsidR="005B4F5A" w:rsidRDefault="005B4F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8180871"/>
      <w:docPartObj>
        <w:docPartGallery w:val="Page Numbers (Bottom of Page)"/>
        <w:docPartUnique/>
      </w:docPartObj>
    </w:sdtPr>
    <w:sdtContent>
      <w:p w14:paraId="03713B8C" w14:textId="2A9D5140" w:rsidR="00E65EE5" w:rsidRPr="001B30A3" w:rsidRDefault="00E65EE5">
        <w:pPr>
          <w:pStyle w:val="Footer"/>
          <w:jc w:val="right"/>
        </w:pPr>
        <w:r w:rsidRPr="001B30A3">
          <w:fldChar w:fldCharType="begin"/>
        </w:r>
        <w:r w:rsidRPr="001B30A3">
          <w:instrText xml:space="preserve"> PAGE   \* MERGEFORMAT </w:instrText>
        </w:r>
        <w:r w:rsidRPr="001B30A3">
          <w:fldChar w:fldCharType="separate"/>
        </w:r>
        <w:r w:rsidRPr="001B30A3">
          <w:t>2</w:t>
        </w:r>
        <w:r w:rsidRPr="001B30A3">
          <w:fldChar w:fldCharType="end"/>
        </w:r>
      </w:p>
    </w:sdtContent>
  </w:sdt>
  <w:p w14:paraId="2447284A" w14:textId="77777777" w:rsidR="00E65EE5" w:rsidRPr="001B30A3" w:rsidRDefault="00E65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6324" w14:textId="77777777" w:rsidR="005B4F5A" w:rsidRDefault="005B4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E02D" w14:textId="77777777" w:rsidR="00F066DF" w:rsidRPr="001B30A3" w:rsidRDefault="00F066DF" w:rsidP="007D668D">
      <w:pPr>
        <w:spacing w:after="0" w:line="240" w:lineRule="auto"/>
      </w:pPr>
      <w:r w:rsidRPr="001B30A3">
        <w:separator/>
      </w:r>
    </w:p>
  </w:footnote>
  <w:footnote w:type="continuationSeparator" w:id="0">
    <w:p w14:paraId="240668E0" w14:textId="77777777" w:rsidR="00F066DF" w:rsidRPr="001B30A3" w:rsidRDefault="00F066DF" w:rsidP="007D668D">
      <w:pPr>
        <w:spacing w:after="0" w:line="240" w:lineRule="auto"/>
      </w:pPr>
      <w:r w:rsidRPr="001B30A3">
        <w:continuationSeparator/>
      </w:r>
    </w:p>
  </w:footnote>
  <w:footnote w:type="continuationNotice" w:id="1">
    <w:p w14:paraId="79BAD821" w14:textId="77777777" w:rsidR="00F066DF" w:rsidRPr="001B30A3" w:rsidRDefault="00F066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3CC88" w14:textId="77777777" w:rsidR="005B4F5A" w:rsidRDefault="005B4F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40833" w14:textId="4D5BF677" w:rsidR="00E65EE5" w:rsidRPr="001B30A3" w:rsidRDefault="00000000">
    <w:pPr>
      <w:pStyle w:val="Header"/>
      <w:rPr>
        <w:rFonts w:ascii="Nirmala UI Semilight" w:hAnsi="Nirmala UI Semilight" w:cs="Nirmala UI Semilight"/>
        <w:b/>
        <w:bCs/>
        <w:color w:val="ED7D31" w:themeColor="accent2"/>
        <w:sz w:val="28"/>
        <w:szCs w:val="28"/>
      </w:rPr>
    </w:pPr>
    <w:sdt>
      <w:sdtPr>
        <w:rPr>
          <w:rFonts w:ascii="Nirmala UI Semilight" w:hAnsi="Nirmala UI Semilight" w:cs="Nirmala UI Semilight"/>
          <w:b/>
          <w:bCs/>
          <w:color w:val="ED7D31" w:themeColor="accent2"/>
          <w:sz w:val="28"/>
          <w:szCs w:val="28"/>
        </w:rPr>
        <w:id w:val="184260554"/>
        <w:docPartObj>
          <w:docPartGallery w:val="Watermarks"/>
          <w:docPartUnique/>
        </w:docPartObj>
      </w:sdtPr>
      <w:sdtContent>
        <w:r w:rsidR="0030490E" w:rsidRPr="00842461">
          <w:rPr>
            <w:rFonts w:ascii="Nirmala UI Semilight" w:hAnsi="Nirmala UI Semilight" w:cs="Nirmala UI Semilight"/>
            <w:b/>
            <w:noProof/>
            <w:color w:val="ED7D31" w:themeColor="accent2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1" behindDoc="1" locked="0" layoutInCell="0" allowOverlap="1" wp14:anchorId="2B3541FA" wp14:editId="0A4477F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0" r="0" b="0"/>
                  <wp:wrapNone/>
                  <wp:docPr id="1" name="PowerPlusWaterMarkObject357831064"/>
                  <wp:cNvGraphicFramePr>
                    <a:graphicFrameLocks xmlns:a="http://schemas.openxmlformats.org/drawingml/2006/main" noGrp="1" noChangeAspect="1" noResize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Grp="1" noRot="1" noChangeAspect="1" noResize="1" noEditPoints="1" noAdjustHandles="1"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B0AF5" w14:textId="77777777" w:rsidR="0030490E" w:rsidRDefault="0030490E" w:rsidP="0030490E">
                              <w:pPr>
                                <w:jc w:val="center"/>
                                <w:rPr>
                                  <w:rFonts w:ascii="Calibri" w:hAnsi="Calibri"/>
                                  <w:color w:val="C0C0C0"/>
                                  <w:sz w:val="16"/>
                                  <w:szCs w:val="16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16"/>
                                  <w:szCs w:val="16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3541FA" id="_x0000_t202" coordsize="21600,21600" o:spt="202" path="m,l,21600r21600,l21600,xe">
                  <v:stroke joinstyle="miter"/>
                  <v:path gradientshapeok="t" o:connecttype="rect"/>
                </v:shapetype>
                <v:shape id="PowerPlusWaterMarkObject357831064" o:spid="_x0000_s1027" type="#_x0000_t202" style="position:absolute;margin-left:0;margin-top:0;width:412.4pt;height:247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    <v:stroke joinstyle="round"/>
                  <o:lock v:ext="edit" rotation="t" aspectratio="t" verticies="t" adjusthandles="t" grouping="t" shapetype="t"/>
                  <v:textbox>
                    <w:txbxContent>
                      <w:p w14:paraId="522B0AF5" w14:textId="77777777" w:rsidR="0030490E" w:rsidRDefault="0030490E" w:rsidP="0030490E">
                        <w:pPr>
                          <w:jc w:val="center"/>
                          <w:rPr>
                            <w:rFonts w:ascii="Calibri" w:hAnsi="Calibri"/>
                            <w:color w:val="C0C0C0"/>
                            <w:sz w:val="16"/>
                            <w:szCs w:val="16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/>
                            <w:color w:val="C0C0C0"/>
                            <w:sz w:val="16"/>
                            <w:szCs w:val="16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E65EE5" w:rsidRPr="00842461">
      <w:rPr>
        <w:rFonts w:ascii="Nirmala UI Semilight" w:hAnsi="Nirmala UI Semilight" w:cs="Nirmala UI Semilight"/>
        <w:b/>
        <w:noProof/>
        <w:color w:val="ED7D31" w:themeColor="accent2"/>
        <w:sz w:val="40"/>
        <w:szCs w:val="40"/>
      </w:rPr>
      <w:drawing>
        <wp:anchor distT="0" distB="0" distL="114300" distR="114300" simplePos="0" relativeHeight="251658240" behindDoc="0" locked="0" layoutInCell="1" allowOverlap="1" wp14:anchorId="46B49211" wp14:editId="6A3D5C46">
          <wp:simplePos x="0" y="0"/>
          <wp:positionH relativeFrom="margin">
            <wp:posOffset>-266700</wp:posOffset>
          </wp:positionH>
          <wp:positionV relativeFrom="paragraph">
            <wp:posOffset>-157480</wp:posOffset>
          </wp:positionV>
          <wp:extent cx="1222375" cy="1056005"/>
          <wp:effectExtent l="0" t="0" r="0" b="0"/>
          <wp:wrapSquare wrapText="bothSides"/>
          <wp:docPr id="20" name="Picture 19" descr="A black and white logo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1CD444B4-32AA-1840-A641-D4BD943972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9" descr="A black and white logo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1CD444B4-32AA-1840-A641-D4BD943972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222375" cy="1056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CAB1B5" w14:textId="28071FD1" w:rsidR="007D668D" w:rsidRPr="001B30A3" w:rsidRDefault="007D668D">
    <w:pPr>
      <w:pStyle w:val="Header"/>
      <w:rPr>
        <w:rFonts w:ascii="Nirmala UI Semilight" w:hAnsi="Nirmala UI Semilight" w:cs="Nirmala UI Semilight"/>
        <w:b/>
        <w:bCs/>
      </w:rPr>
    </w:pPr>
    <w:r w:rsidRPr="001B30A3">
      <w:rPr>
        <w:rFonts w:ascii="Nirmala UI Semilight" w:hAnsi="Nirmala UI Semilight" w:cs="Nirmala UI Semilight"/>
        <w:b/>
        <w:bCs/>
        <w:color w:val="ED7D31" w:themeColor="accent2"/>
        <w:sz w:val="28"/>
        <w:szCs w:val="28"/>
      </w:rPr>
      <w:t xml:space="preserve">Western Resource Adequacy Program </w:t>
    </w:r>
  </w:p>
  <w:p w14:paraId="09B097CF" w14:textId="56FC621B" w:rsidR="007D668D" w:rsidRPr="001B30A3" w:rsidRDefault="007D668D">
    <w:pPr>
      <w:pStyle w:val="Header"/>
      <w:rPr>
        <w:rFonts w:ascii="Nirmala UI Semilight" w:hAnsi="Nirmala UI Semilight" w:cs="Nirmala UI Semilight"/>
        <w:b/>
        <w:bCs/>
      </w:rPr>
    </w:pPr>
    <w:r w:rsidRPr="001B30A3">
      <w:rPr>
        <w:rFonts w:ascii="Nirmala UI Semilight" w:hAnsi="Nirmala UI Semilight" w:cs="Nirmala UI Semilight"/>
        <w:b/>
        <w:bCs/>
      </w:rPr>
      <w:t>Change Request Form</w:t>
    </w:r>
  </w:p>
  <w:p w14:paraId="2B4C9740" w14:textId="34534C3D" w:rsidR="00E65EE5" w:rsidRPr="001B30A3" w:rsidRDefault="00E65EE5">
    <w:pPr>
      <w:pStyle w:val="Header"/>
      <w:rPr>
        <w:rFonts w:ascii="Nirmala UI Semilight" w:hAnsi="Nirmala UI Semilight" w:cs="Nirmala UI Semilight"/>
        <w:b/>
        <w:bCs/>
      </w:rPr>
    </w:pPr>
  </w:p>
  <w:p w14:paraId="7AA09FC4" w14:textId="77777777" w:rsidR="00E65EE5" w:rsidRPr="001B30A3" w:rsidRDefault="00E65EE5">
    <w:pPr>
      <w:pStyle w:val="Header"/>
      <w:rPr>
        <w:rFonts w:ascii="Nirmala UI Semilight" w:hAnsi="Nirmala UI Semilight" w:cs="Nirmala UI Semilight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9AE3" w14:textId="77777777" w:rsidR="005B4F5A" w:rsidRDefault="005B4F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0C84E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18731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FC24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16AA2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1A1C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2BA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07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CC5C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7E0E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6E2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1401C4"/>
    <w:multiLevelType w:val="hybridMultilevel"/>
    <w:tmpl w:val="C6D8D2F8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 w15:restartNumberingAfterBreak="0">
    <w:nsid w:val="0E5633B4"/>
    <w:multiLevelType w:val="hybridMultilevel"/>
    <w:tmpl w:val="8AC8A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0D5A24"/>
    <w:multiLevelType w:val="multilevel"/>
    <w:tmpl w:val="55C4B69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D1FA5"/>
    <w:multiLevelType w:val="hybridMultilevel"/>
    <w:tmpl w:val="E7DC6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7162B"/>
    <w:multiLevelType w:val="hybridMultilevel"/>
    <w:tmpl w:val="192AAE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70AFA"/>
    <w:multiLevelType w:val="hybridMultilevel"/>
    <w:tmpl w:val="06764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809C5"/>
    <w:multiLevelType w:val="hybridMultilevel"/>
    <w:tmpl w:val="0660D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A58F1"/>
    <w:multiLevelType w:val="hybridMultilevel"/>
    <w:tmpl w:val="32425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93F71"/>
    <w:multiLevelType w:val="hybridMultilevel"/>
    <w:tmpl w:val="84AC2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5136B"/>
    <w:multiLevelType w:val="hybridMultilevel"/>
    <w:tmpl w:val="45F40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32303"/>
    <w:multiLevelType w:val="hybridMultilevel"/>
    <w:tmpl w:val="C570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053B6"/>
    <w:multiLevelType w:val="hybridMultilevel"/>
    <w:tmpl w:val="753AB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652A26"/>
    <w:multiLevelType w:val="hybridMultilevel"/>
    <w:tmpl w:val="380A4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16672"/>
    <w:multiLevelType w:val="hybridMultilevel"/>
    <w:tmpl w:val="EA1C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23074"/>
    <w:multiLevelType w:val="hybridMultilevel"/>
    <w:tmpl w:val="55C4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8164">
    <w:abstractNumId w:val="23"/>
  </w:num>
  <w:num w:numId="2" w16cid:durableId="903567392">
    <w:abstractNumId w:val="14"/>
  </w:num>
  <w:num w:numId="3" w16cid:durableId="610472286">
    <w:abstractNumId w:val="21"/>
  </w:num>
  <w:num w:numId="4" w16cid:durableId="654838166">
    <w:abstractNumId w:val="22"/>
  </w:num>
  <w:num w:numId="5" w16cid:durableId="638539162">
    <w:abstractNumId w:val="16"/>
  </w:num>
  <w:num w:numId="6" w16cid:durableId="1853950791">
    <w:abstractNumId w:val="18"/>
  </w:num>
  <w:num w:numId="7" w16cid:durableId="1984583414">
    <w:abstractNumId w:val="13"/>
  </w:num>
  <w:num w:numId="8" w16cid:durableId="1208879391">
    <w:abstractNumId w:val="19"/>
  </w:num>
  <w:num w:numId="9" w16cid:durableId="1971014945">
    <w:abstractNumId w:val="24"/>
  </w:num>
  <w:num w:numId="10" w16cid:durableId="1801877894">
    <w:abstractNumId w:val="12"/>
  </w:num>
  <w:num w:numId="11" w16cid:durableId="210729962">
    <w:abstractNumId w:val="17"/>
  </w:num>
  <w:num w:numId="12" w16cid:durableId="1510826630">
    <w:abstractNumId w:val="10"/>
  </w:num>
  <w:num w:numId="13" w16cid:durableId="1527135377">
    <w:abstractNumId w:val="9"/>
  </w:num>
  <w:num w:numId="14" w16cid:durableId="1107893185">
    <w:abstractNumId w:val="7"/>
  </w:num>
  <w:num w:numId="15" w16cid:durableId="2125032133">
    <w:abstractNumId w:val="6"/>
  </w:num>
  <w:num w:numId="16" w16cid:durableId="12924766">
    <w:abstractNumId w:val="5"/>
  </w:num>
  <w:num w:numId="17" w16cid:durableId="396246696">
    <w:abstractNumId w:val="4"/>
  </w:num>
  <w:num w:numId="18" w16cid:durableId="411633398">
    <w:abstractNumId w:val="8"/>
  </w:num>
  <w:num w:numId="19" w16cid:durableId="2101564635">
    <w:abstractNumId w:val="3"/>
  </w:num>
  <w:num w:numId="20" w16cid:durableId="1684361191">
    <w:abstractNumId w:val="2"/>
  </w:num>
  <w:num w:numId="21" w16cid:durableId="1417245458">
    <w:abstractNumId w:val="1"/>
  </w:num>
  <w:num w:numId="22" w16cid:durableId="1796633331">
    <w:abstractNumId w:val="0"/>
  </w:num>
  <w:num w:numId="23" w16cid:durableId="1771851162">
    <w:abstractNumId w:val="11"/>
  </w:num>
  <w:num w:numId="24" w16cid:durableId="1541823658">
    <w:abstractNumId w:val="15"/>
  </w:num>
  <w:num w:numId="25" w16cid:durableId="17283316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5A"/>
    <w:rsid w:val="000006CC"/>
    <w:rsid w:val="00000C15"/>
    <w:rsid w:val="00006A25"/>
    <w:rsid w:val="0000743F"/>
    <w:rsid w:val="000130D1"/>
    <w:rsid w:val="000147EB"/>
    <w:rsid w:val="00016962"/>
    <w:rsid w:val="00016B9F"/>
    <w:rsid w:val="00017519"/>
    <w:rsid w:val="00017559"/>
    <w:rsid w:val="00020173"/>
    <w:rsid w:val="0002251B"/>
    <w:rsid w:val="00032902"/>
    <w:rsid w:val="00032A50"/>
    <w:rsid w:val="00036B04"/>
    <w:rsid w:val="00037B8A"/>
    <w:rsid w:val="0004601B"/>
    <w:rsid w:val="000534BC"/>
    <w:rsid w:val="00057260"/>
    <w:rsid w:val="000572A3"/>
    <w:rsid w:val="00057780"/>
    <w:rsid w:val="00057ECA"/>
    <w:rsid w:val="00061466"/>
    <w:rsid w:val="00062865"/>
    <w:rsid w:val="00063FD1"/>
    <w:rsid w:val="000657DD"/>
    <w:rsid w:val="00065EE9"/>
    <w:rsid w:val="000703F4"/>
    <w:rsid w:val="000710F0"/>
    <w:rsid w:val="000748D7"/>
    <w:rsid w:val="00074C49"/>
    <w:rsid w:val="00074F60"/>
    <w:rsid w:val="00077BB7"/>
    <w:rsid w:val="00077FC6"/>
    <w:rsid w:val="000815E5"/>
    <w:rsid w:val="00083967"/>
    <w:rsid w:val="00083DE9"/>
    <w:rsid w:val="00087091"/>
    <w:rsid w:val="00087749"/>
    <w:rsid w:val="000905CE"/>
    <w:rsid w:val="000913AD"/>
    <w:rsid w:val="00091F3B"/>
    <w:rsid w:val="00093501"/>
    <w:rsid w:val="000960A2"/>
    <w:rsid w:val="00097E5D"/>
    <w:rsid w:val="000A2BC3"/>
    <w:rsid w:val="000A32B0"/>
    <w:rsid w:val="000A4895"/>
    <w:rsid w:val="000A74DF"/>
    <w:rsid w:val="000A7834"/>
    <w:rsid w:val="000A7F50"/>
    <w:rsid w:val="000B0FD4"/>
    <w:rsid w:val="000B2DC8"/>
    <w:rsid w:val="000B55B3"/>
    <w:rsid w:val="000B59E6"/>
    <w:rsid w:val="000B5D9F"/>
    <w:rsid w:val="000B6BC8"/>
    <w:rsid w:val="000C36AA"/>
    <w:rsid w:val="000C5DF8"/>
    <w:rsid w:val="000C6F3B"/>
    <w:rsid w:val="000D01F3"/>
    <w:rsid w:val="000D0DB1"/>
    <w:rsid w:val="000D1B0A"/>
    <w:rsid w:val="000D4CA1"/>
    <w:rsid w:val="000D5CA4"/>
    <w:rsid w:val="000D5DE1"/>
    <w:rsid w:val="000D7C6E"/>
    <w:rsid w:val="000E10AA"/>
    <w:rsid w:val="000E1791"/>
    <w:rsid w:val="000E282F"/>
    <w:rsid w:val="000E6530"/>
    <w:rsid w:val="000E7397"/>
    <w:rsid w:val="000F1909"/>
    <w:rsid w:val="000F64DD"/>
    <w:rsid w:val="000F7146"/>
    <w:rsid w:val="001003A8"/>
    <w:rsid w:val="00100963"/>
    <w:rsid w:val="001009F7"/>
    <w:rsid w:val="00100C13"/>
    <w:rsid w:val="00101837"/>
    <w:rsid w:val="0010245E"/>
    <w:rsid w:val="00103C6F"/>
    <w:rsid w:val="00104F3B"/>
    <w:rsid w:val="00106928"/>
    <w:rsid w:val="00107092"/>
    <w:rsid w:val="001070FA"/>
    <w:rsid w:val="001107D2"/>
    <w:rsid w:val="00110A09"/>
    <w:rsid w:val="0011317D"/>
    <w:rsid w:val="001145C9"/>
    <w:rsid w:val="00114E50"/>
    <w:rsid w:val="00116C16"/>
    <w:rsid w:val="001202F8"/>
    <w:rsid w:val="00120D34"/>
    <w:rsid w:val="00122662"/>
    <w:rsid w:val="001270E8"/>
    <w:rsid w:val="00127BA2"/>
    <w:rsid w:val="00131E27"/>
    <w:rsid w:val="00133711"/>
    <w:rsid w:val="00135364"/>
    <w:rsid w:val="00137C9A"/>
    <w:rsid w:val="00140DB4"/>
    <w:rsid w:val="00142252"/>
    <w:rsid w:val="00145591"/>
    <w:rsid w:val="00145D8E"/>
    <w:rsid w:val="00146335"/>
    <w:rsid w:val="0014646F"/>
    <w:rsid w:val="001473EA"/>
    <w:rsid w:val="00147BAE"/>
    <w:rsid w:val="00150A47"/>
    <w:rsid w:val="00151A5B"/>
    <w:rsid w:val="00153E8B"/>
    <w:rsid w:val="001619EF"/>
    <w:rsid w:val="00161EF0"/>
    <w:rsid w:val="001631B6"/>
    <w:rsid w:val="001725E4"/>
    <w:rsid w:val="00172EE9"/>
    <w:rsid w:val="00174262"/>
    <w:rsid w:val="0017444D"/>
    <w:rsid w:val="001758F4"/>
    <w:rsid w:val="00176D9F"/>
    <w:rsid w:val="00177BF4"/>
    <w:rsid w:val="00182049"/>
    <w:rsid w:val="001838E8"/>
    <w:rsid w:val="0018471D"/>
    <w:rsid w:val="00190035"/>
    <w:rsid w:val="001912DE"/>
    <w:rsid w:val="00191458"/>
    <w:rsid w:val="001927AD"/>
    <w:rsid w:val="00193FAF"/>
    <w:rsid w:val="0019489C"/>
    <w:rsid w:val="00195568"/>
    <w:rsid w:val="00195588"/>
    <w:rsid w:val="001A0E56"/>
    <w:rsid w:val="001A6810"/>
    <w:rsid w:val="001A6ACA"/>
    <w:rsid w:val="001A7D7C"/>
    <w:rsid w:val="001B0E0E"/>
    <w:rsid w:val="001B137C"/>
    <w:rsid w:val="001B30A3"/>
    <w:rsid w:val="001B3729"/>
    <w:rsid w:val="001B3CCC"/>
    <w:rsid w:val="001B6430"/>
    <w:rsid w:val="001C2EA1"/>
    <w:rsid w:val="001C6852"/>
    <w:rsid w:val="001C6881"/>
    <w:rsid w:val="001C7339"/>
    <w:rsid w:val="001C7CAE"/>
    <w:rsid w:val="001C7CEA"/>
    <w:rsid w:val="001D01DA"/>
    <w:rsid w:val="001D06F7"/>
    <w:rsid w:val="001D07FC"/>
    <w:rsid w:val="001D5C08"/>
    <w:rsid w:val="001D6B88"/>
    <w:rsid w:val="001D7568"/>
    <w:rsid w:val="001D7B4D"/>
    <w:rsid w:val="001E1F40"/>
    <w:rsid w:val="001E25AD"/>
    <w:rsid w:val="001E7B12"/>
    <w:rsid w:val="001F032E"/>
    <w:rsid w:val="001F323A"/>
    <w:rsid w:val="001F6113"/>
    <w:rsid w:val="001F652C"/>
    <w:rsid w:val="001F66E1"/>
    <w:rsid w:val="001F6B15"/>
    <w:rsid w:val="001F71EE"/>
    <w:rsid w:val="00201888"/>
    <w:rsid w:val="0020381C"/>
    <w:rsid w:val="00206D99"/>
    <w:rsid w:val="002074B1"/>
    <w:rsid w:val="002111A3"/>
    <w:rsid w:val="00212A09"/>
    <w:rsid w:val="00213D8E"/>
    <w:rsid w:val="00217755"/>
    <w:rsid w:val="00222330"/>
    <w:rsid w:val="002244B7"/>
    <w:rsid w:val="00227B67"/>
    <w:rsid w:val="0023055A"/>
    <w:rsid w:val="00230826"/>
    <w:rsid w:val="002315ED"/>
    <w:rsid w:val="00231D9B"/>
    <w:rsid w:val="00232B3A"/>
    <w:rsid w:val="0023768E"/>
    <w:rsid w:val="0024137D"/>
    <w:rsid w:val="00242B42"/>
    <w:rsid w:val="002460AE"/>
    <w:rsid w:val="00246858"/>
    <w:rsid w:val="002503F3"/>
    <w:rsid w:val="00251269"/>
    <w:rsid w:val="00253706"/>
    <w:rsid w:val="00255362"/>
    <w:rsid w:val="00260E09"/>
    <w:rsid w:val="002613BE"/>
    <w:rsid w:val="00261E9B"/>
    <w:rsid w:val="00262DC8"/>
    <w:rsid w:val="0026442E"/>
    <w:rsid w:val="002645B6"/>
    <w:rsid w:val="00265785"/>
    <w:rsid w:val="002663EA"/>
    <w:rsid w:val="00267EEA"/>
    <w:rsid w:val="00271809"/>
    <w:rsid w:val="002745DE"/>
    <w:rsid w:val="0027526E"/>
    <w:rsid w:val="00275B5B"/>
    <w:rsid w:val="00281166"/>
    <w:rsid w:val="00281634"/>
    <w:rsid w:val="00281F11"/>
    <w:rsid w:val="00282D30"/>
    <w:rsid w:val="002832F2"/>
    <w:rsid w:val="002855A5"/>
    <w:rsid w:val="002859ED"/>
    <w:rsid w:val="00287ACB"/>
    <w:rsid w:val="0029113F"/>
    <w:rsid w:val="00292DA3"/>
    <w:rsid w:val="0029391F"/>
    <w:rsid w:val="00294C55"/>
    <w:rsid w:val="002A0176"/>
    <w:rsid w:val="002A16AE"/>
    <w:rsid w:val="002A1A19"/>
    <w:rsid w:val="002A309B"/>
    <w:rsid w:val="002A5531"/>
    <w:rsid w:val="002A5FBD"/>
    <w:rsid w:val="002A6E2C"/>
    <w:rsid w:val="002A70C8"/>
    <w:rsid w:val="002B2479"/>
    <w:rsid w:val="002B4354"/>
    <w:rsid w:val="002B608A"/>
    <w:rsid w:val="002B6667"/>
    <w:rsid w:val="002B69C3"/>
    <w:rsid w:val="002B6CD5"/>
    <w:rsid w:val="002C31B5"/>
    <w:rsid w:val="002C4CFB"/>
    <w:rsid w:val="002C6C7C"/>
    <w:rsid w:val="002C77F9"/>
    <w:rsid w:val="002D0074"/>
    <w:rsid w:val="002D010D"/>
    <w:rsid w:val="002D0A80"/>
    <w:rsid w:val="002D2DD6"/>
    <w:rsid w:val="002D6D7D"/>
    <w:rsid w:val="002D7060"/>
    <w:rsid w:val="002D7932"/>
    <w:rsid w:val="002E05AC"/>
    <w:rsid w:val="002E0A76"/>
    <w:rsid w:val="002E3EA1"/>
    <w:rsid w:val="002E5B56"/>
    <w:rsid w:val="002E656A"/>
    <w:rsid w:val="002F137E"/>
    <w:rsid w:val="002F2931"/>
    <w:rsid w:val="002F409A"/>
    <w:rsid w:val="002F47B3"/>
    <w:rsid w:val="002F4D66"/>
    <w:rsid w:val="00301391"/>
    <w:rsid w:val="0030277A"/>
    <w:rsid w:val="0030455C"/>
    <w:rsid w:val="0030490E"/>
    <w:rsid w:val="003062B3"/>
    <w:rsid w:val="003101C7"/>
    <w:rsid w:val="00310C53"/>
    <w:rsid w:val="00310E31"/>
    <w:rsid w:val="00310FE7"/>
    <w:rsid w:val="00314813"/>
    <w:rsid w:val="00315623"/>
    <w:rsid w:val="00316CFE"/>
    <w:rsid w:val="003177C9"/>
    <w:rsid w:val="00317E59"/>
    <w:rsid w:val="0032064A"/>
    <w:rsid w:val="003223C5"/>
    <w:rsid w:val="003228CA"/>
    <w:rsid w:val="00323E04"/>
    <w:rsid w:val="00324508"/>
    <w:rsid w:val="00324FF5"/>
    <w:rsid w:val="00330D22"/>
    <w:rsid w:val="00332318"/>
    <w:rsid w:val="00332C9F"/>
    <w:rsid w:val="00332F7A"/>
    <w:rsid w:val="00334202"/>
    <w:rsid w:val="003347F4"/>
    <w:rsid w:val="003357E5"/>
    <w:rsid w:val="00337FC9"/>
    <w:rsid w:val="00341839"/>
    <w:rsid w:val="00347FC2"/>
    <w:rsid w:val="00350C31"/>
    <w:rsid w:val="00351BC4"/>
    <w:rsid w:val="003522B5"/>
    <w:rsid w:val="00354E13"/>
    <w:rsid w:val="00355889"/>
    <w:rsid w:val="0035755E"/>
    <w:rsid w:val="00362EAE"/>
    <w:rsid w:val="003646C3"/>
    <w:rsid w:val="00364F51"/>
    <w:rsid w:val="003661DC"/>
    <w:rsid w:val="00367C9A"/>
    <w:rsid w:val="00370B62"/>
    <w:rsid w:val="003711A3"/>
    <w:rsid w:val="00371C1E"/>
    <w:rsid w:val="00371E93"/>
    <w:rsid w:val="00373398"/>
    <w:rsid w:val="003748F5"/>
    <w:rsid w:val="003769CD"/>
    <w:rsid w:val="0038546F"/>
    <w:rsid w:val="00387152"/>
    <w:rsid w:val="003875D2"/>
    <w:rsid w:val="00387AEC"/>
    <w:rsid w:val="00387BCD"/>
    <w:rsid w:val="003936F5"/>
    <w:rsid w:val="00393729"/>
    <w:rsid w:val="00393B06"/>
    <w:rsid w:val="00396E45"/>
    <w:rsid w:val="00397004"/>
    <w:rsid w:val="003A1E65"/>
    <w:rsid w:val="003A2BE6"/>
    <w:rsid w:val="003A3DD0"/>
    <w:rsid w:val="003A5386"/>
    <w:rsid w:val="003A59EE"/>
    <w:rsid w:val="003A6A2A"/>
    <w:rsid w:val="003B17E0"/>
    <w:rsid w:val="003B288B"/>
    <w:rsid w:val="003B2BF0"/>
    <w:rsid w:val="003B395D"/>
    <w:rsid w:val="003B3A08"/>
    <w:rsid w:val="003B45FE"/>
    <w:rsid w:val="003B5C8C"/>
    <w:rsid w:val="003B62EF"/>
    <w:rsid w:val="003B71E7"/>
    <w:rsid w:val="003C268B"/>
    <w:rsid w:val="003C3C82"/>
    <w:rsid w:val="003C3E69"/>
    <w:rsid w:val="003C4B06"/>
    <w:rsid w:val="003C55E9"/>
    <w:rsid w:val="003C6905"/>
    <w:rsid w:val="003D38ED"/>
    <w:rsid w:val="003D64D2"/>
    <w:rsid w:val="003E2D7A"/>
    <w:rsid w:val="003E4362"/>
    <w:rsid w:val="003E4890"/>
    <w:rsid w:val="003E582F"/>
    <w:rsid w:val="003E58D0"/>
    <w:rsid w:val="003E66AE"/>
    <w:rsid w:val="003E69B5"/>
    <w:rsid w:val="003E6D2C"/>
    <w:rsid w:val="003F0F5D"/>
    <w:rsid w:val="003F3C2A"/>
    <w:rsid w:val="003F49BB"/>
    <w:rsid w:val="003F4A8B"/>
    <w:rsid w:val="003F67A6"/>
    <w:rsid w:val="004008DC"/>
    <w:rsid w:val="00402091"/>
    <w:rsid w:val="00405EA6"/>
    <w:rsid w:val="004061C5"/>
    <w:rsid w:val="00406F7F"/>
    <w:rsid w:val="00407FF2"/>
    <w:rsid w:val="00412C2F"/>
    <w:rsid w:val="00416AB5"/>
    <w:rsid w:val="00420A5E"/>
    <w:rsid w:val="004219E0"/>
    <w:rsid w:val="00423F29"/>
    <w:rsid w:val="00427928"/>
    <w:rsid w:val="004305A2"/>
    <w:rsid w:val="00431DE1"/>
    <w:rsid w:val="00431F16"/>
    <w:rsid w:val="00434FEB"/>
    <w:rsid w:val="00437618"/>
    <w:rsid w:val="00440F0D"/>
    <w:rsid w:val="004428EC"/>
    <w:rsid w:val="00443BDD"/>
    <w:rsid w:val="00446199"/>
    <w:rsid w:val="0045089E"/>
    <w:rsid w:val="00454429"/>
    <w:rsid w:val="00454DC2"/>
    <w:rsid w:val="004552CC"/>
    <w:rsid w:val="004576AF"/>
    <w:rsid w:val="004578ED"/>
    <w:rsid w:val="00457B6D"/>
    <w:rsid w:val="00460F8B"/>
    <w:rsid w:val="0046155F"/>
    <w:rsid w:val="004651E1"/>
    <w:rsid w:val="00466D55"/>
    <w:rsid w:val="00470783"/>
    <w:rsid w:val="00470D92"/>
    <w:rsid w:val="00471177"/>
    <w:rsid w:val="004716E7"/>
    <w:rsid w:val="00471745"/>
    <w:rsid w:val="00472E48"/>
    <w:rsid w:val="00476FD7"/>
    <w:rsid w:val="004776B7"/>
    <w:rsid w:val="00480059"/>
    <w:rsid w:val="00480AEF"/>
    <w:rsid w:val="00484FAF"/>
    <w:rsid w:val="004903E0"/>
    <w:rsid w:val="004934BE"/>
    <w:rsid w:val="004968CA"/>
    <w:rsid w:val="004A0E58"/>
    <w:rsid w:val="004A0E64"/>
    <w:rsid w:val="004A24AE"/>
    <w:rsid w:val="004A5136"/>
    <w:rsid w:val="004A5A7D"/>
    <w:rsid w:val="004A6059"/>
    <w:rsid w:val="004B09D3"/>
    <w:rsid w:val="004B4710"/>
    <w:rsid w:val="004B6709"/>
    <w:rsid w:val="004C0109"/>
    <w:rsid w:val="004C0D1D"/>
    <w:rsid w:val="004C14F8"/>
    <w:rsid w:val="004C65B9"/>
    <w:rsid w:val="004C67D1"/>
    <w:rsid w:val="004C73A8"/>
    <w:rsid w:val="004D00E8"/>
    <w:rsid w:val="004D2565"/>
    <w:rsid w:val="004D2D3C"/>
    <w:rsid w:val="004D63E8"/>
    <w:rsid w:val="004E2C39"/>
    <w:rsid w:val="004E5567"/>
    <w:rsid w:val="004E591E"/>
    <w:rsid w:val="004E5A76"/>
    <w:rsid w:val="004E73DA"/>
    <w:rsid w:val="004F0860"/>
    <w:rsid w:val="004F0DEE"/>
    <w:rsid w:val="004F283D"/>
    <w:rsid w:val="004F32D5"/>
    <w:rsid w:val="004F3C4E"/>
    <w:rsid w:val="004F3F6A"/>
    <w:rsid w:val="0050121E"/>
    <w:rsid w:val="00502AE5"/>
    <w:rsid w:val="005070DC"/>
    <w:rsid w:val="005076E4"/>
    <w:rsid w:val="00511673"/>
    <w:rsid w:val="005132C9"/>
    <w:rsid w:val="00514E15"/>
    <w:rsid w:val="00515F27"/>
    <w:rsid w:val="005238FF"/>
    <w:rsid w:val="005327CD"/>
    <w:rsid w:val="00532DFB"/>
    <w:rsid w:val="00534599"/>
    <w:rsid w:val="00537082"/>
    <w:rsid w:val="00540558"/>
    <w:rsid w:val="00542085"/>
    <w:rsid w:val="00543624"/>
    <w:rsid w:val="00544E42"/>
    <w:rsid w:val="005453D0"/>
    <w:rsid w:val="00545877"/>
    <w:rsid w:val="00547910"/>
    <w:rsid w:val="00547E9C"/>
    <w:rsid w:val="00547F43"/>
    <w:rsid w:val="005546AE"/>
    <w:rsid w:val="00554CB1"/>
    <w:rsid w:val="00555160"/>
    <w:rsid w:val="00560A5E"/>
    <w:rsid w:val="005616B4"/>
    <w:rsid w:val="00561AF2"/>
    <w:rsid w:val="00562E87"/>
    <w:rsid w:val="0056514C"/>
    <w:rsid w:val="0056671B"/>
    <w:rsid w:val="00566F1F"/>
    <w:rsid w:val="005700BB"/>
    <w:rsid w:val="005703AC"/>
    <w:rsid w:val="00570564"/>
    <w:rsid w:val="00570E59"/>
    <w:rsid w:val="00571715"/>
    <w:rsid w:val="00575050"/>
    <w:rsid w:val="00575FA8"/>
    <w:rsid w:val="00576E23"/>
    <w:rsid w:val="0057734B"/>
    <w:rsid w:val="00580CD7"/>
    <w:rsid w:val="00581DE7"/>
    <w:rsid w:val="00582123"/>
    <w:rsid w:val="005826A2"/>
    <w:rsid w:val="0058312B"/>
    <w:rsid w:val="00583406"/>
    <w:rsid w:val="00586A21"/>
    <w:rsid w:val="00587140"/>
    <w:rsid w:val="0058742B"/>
    <w:rsid w:val="00587A7C"/>
    <w:rsid w:val="005938B9"/>
    <w:rsid w:val="00595C29"/>
    <w:rsid w:val="00596757"/>
    <w:rsid w:val="00596FE1"/>
    <w:rsid w:val="005A0F20"/>
    <w:rsid w:val="005A169F"/>
    <w:rsid w:val="005A18E1"/>
    <w:rsid w:val="005A28AF"/>
    <w:rsid w:val="005A3C1B"/>
    <w:rsid w:val="005A3D21"/>
    <w:rsid w:val="005A41CC"/>
    <w:rsid w:val="005A4C82"/>
    <w:rsid w:val="005A713E"/>
    <w:rsid w:val="005B0477"/>
    <w:rsid w:val="005B30AB"/>
    <w:rsid w:val="005B4D84"/>
    <w:rsid w:val="005B4F5A"/>
    <w:rsid w:val="005B7D17"/>
    <w:rsid w:val="005C3B2B"/>
    <w:rsid w:val="005C6E28"/>
    <w:rsid w:val="005D0969"/>
    <w:rsid w:val="005D1185"/>
    <w:rsid w:val="005D18A9"/>
    <w:rsid w:val="005D31BB"/>
    <w:rsid w:val="005D5798"/>
    <w:rsid w:val="005D5C79"/>
    <w:rsid w:val="005D7453"/>
    <w:rsid w:val="005D7A9C"/>
    <w:rsid w:val="005D7FCB"/>
    <w:rsid w:val="005E0833"/>
    <w:rsid w:val="005E1CC4"/>
    <w:rsid w:val="005E41BC"/>
    <w:rsid w:val="005E4802"/>
    <w:rsid w:val="005E6D36"/>
    <w:rsid w:val="005F25D6"/>
    <w:rsid w:val="005F4405"/>
    <w:rsid w:val="005F648F"/>
    <w:rsid w:val="005F717B"/>
    <w:rsid w:val="00600601"/>
    <w:rsid w:val="00601731"/>
    <w:rsid w:val="00601CC7"/>
    <w:rsid w:val="00603867"/>
    <w:rsid w:val="006053E3"/>
    <w:rsid w:val="00606733"/>
    <w:rsid w:val="00606F65"/>
    <w:rsid w:val="006079B6"/>
    <w:rsid w:val="006116FB"/>
    <w:rsid w:val="00611A82"/>
    <w:rsid w:val="00614CFA"/>
    <w:rsid w:val="0061538B"/>
    <w:rsid w:val="00620EF1"/>
    <w:rsid w:val="00622727"/>
    <w:rsid w:val="00622A39"/>
    <w:rsid w:val="00623CAC"/>
    <w:rsid w:val="00624C9F"/>
    <w:rsid w:val="0063005F"/>
    <w:rsid w:val="00631CCB"/>
    <w:rsid w:val="00634411"/>
    <w:rsid w:val="00635131"/>
    <w:rsid w:val="00637C5D"/>
    <w:rsid w:val="00644AAA"/>
    <w:rsid w:val="00646DDE"/>
    <w:rsid w:val="00652C35"/>
    <w:rsid w:val="00653723"/>
    <w:rsid w:val="00654DDB"/>
    <w:rsid w:val="006555BE"/>
    <w:rsid w:val="00656717"/>
    <w:rsid w:val="00656C03"/>
    <w:rsid w:val="006570D0"/>
    <w:rsid w:val="00661220"/>
    <w:rsid w:val="00661768"/>
    <w:rsid w:val="00663998"/>
    <w:rsid w:val="00664115"/>
    <w:rsid w:val="00664C78"/>
    <w:rsid w:val="00665899"/>
    <w:rsid w:val="00666320"/>
    <w:rsid w:val="006673DF"/>
    <w:rsid w:val="00667627"/>
    <w:rsid w:val="00667C4F"/>
    <w:rsid w:val="00674CAD"/>
    <w:rsid w:val="00676BE0"/>
    <w:rsid w:val="00676FE1"/>
    <w:rsid w:val="006836C4"/>
    <w:rsid w:val="006871A2"/>
    <w:rsid w:val="00694D0B"/>
    <w:rsid w:val="00695386"/>
    <w:rsid w:val="006A4449"/>
    <w:rsid w:val="006A4FC2"/>
    <w:rsid w:val="006A5A76"/>
    <w:rsid w:val="006A64A4"/>
    <w:rsid w:val="006A6AB4"/>
    <w:rsid w:val="006A6E24"/>
    <w:rsid w:val="006B2716"/>
    <w:rsid w:val="006B3141"/>
    <w:rsid w:val="006B63E7"/>
    <w:rsid w:val="006B7EAF"/>
    <w:rsid w:val="006C2F09"/>
    <w:rsid w:val="006C7A3A"/>
    <w:rsid w:val="006D01C7"/>
    <w:rsid w:val="006D1BAF"/>
    <w:rsid w:val="006D1CED"/>
    <w:rsid w:val="006D375B"/>
    <w:rsid w:val="006D4D9D"/>
    <w:rsid w:val="006D5C2B"/>
    <w:rsid w:val="006D7312"/>
    <w:rsid w:val="006D7DD6"/>
    <w:rsid w:val="006D7E3D"/>
    <w:rsid w:val="006E0505"/>
    <w:rsid w:val="006E08E4"/>
    <w:rsid w:val="006E631E"/>
    <w:rsid w:val="006E6BE3"/>
    <w:rsid w:val="006F0404"/>
    <w:rsid w:val="006F16FB"/>
    <w:rsid w:val="006F52A9"/>
    <w:rsid w:val="006F59AE"/>
    <w:rsid w:val="006F6024"/>
    <w:rsid w:val="006F63A0"/>
    <w:rsid w:val="00700847"/>
    <w:rsid w:val="00700C07"/>
    <w:rsid w:val="00700F0E"/>
    <w:rsid w:val="00704DD0"/>
    <w:rsid w:val="00706313"/>
    <w:rsid w:val="00707CB5"/>
    <w:rsid w:val="007101E0"/>
    <w:rsid w:val="007105BA"/>
    <w:rsid w:val="00711126"/>
    <w:rsid w:val="00713801"/>
    <w:rsid w:val="007228E3"/>
    <w:rsid w:val="0072310E"/>
    <w:rsid w:val="007240C0"/>
    <w:rsid w:val="007254D3"/>
    <w:rsid w:val="0072599A"/>
    <w:rsid w:val="00726910"/>
    <w:rsid w:val="007274A5"/>
    <w:rsid w:val="007302F6"/>
    <w:rsid w:val="00732016"/>
    <w:rsid w:val="0074046D"/>
    <w:rsid w:val="0074065C"/>
    <w:rsid w:val="00740A7F"/>
    <w:rsid w:val="0074162F"/>
    <w:rsid w:val="00741689"/>
    <w:rsid w:val="0074214E"/>
    <w:rsid w:val="0074298C"/>
    <w:rsid w:val="007443CE"/>
    <w:rsid w:val="007456CC"/>
    <w:rsid w:val="00745B1B"/>
    <w:rsid w:val="0074679A"/>
    <w:rsid w:val="007518B9"/>
    <w:rsid w:val="0075542E"/>
    <w:rsid w:val="00761F20"/>
    <w:rsid w:val="00761F62"/>
    <w:rsid w:val="007622A0"/>
    <w:rsid w:val="0077002E"/>
    <w:rsid w:val="0077323C"/>
    <w:rsid w:val="007742DB"/>
    <w:rsid w:val="0077574B"/>
    <w:rsid w:val="0077582B"/>
    <w:rsid w:val="00781EB4"/>
    <w:rsid w:val="0078375B"/>
    <w:rsid w:val="00785A01"/>
    <w:rsid w:val="00787943"/>
    <w:rsid w:val="00787FC8"/>
    <w:rsid w:val="00791780"/>
    <w:rsid w:val="0079247B"/>
    <w:rsid w:val="00792F4B"/>
    <w:rsid w:val="0079367B"/>
    <w:rsid w:val="00793D99"/>
    <w:rsid w:val="00797A26"/>
    <w:rsid w:val="007A0093"/>
    <w:rsid w:val="007A0856"/>
    <w:rsid w:val="007A4A55"/>
    <w:rsid w:val="007A4CDB"/>
    <w:rsid w:val="007B1EC4"/>
    <w:rsid w:val="007B448F"/>
    <w:rsid w:val="007B48D8"/>
    <w:rsid w:val="007B6A9C"/>
    <w:rsid w:val="007B7DB4"/>
    <w:rsid w:val="007C02E1"/>
    <w:rsid w:val="007C06A7"/>
    <w:rsid w:val="007C317B"/>
    <w:rsid w:val="007C5D3F"/>
    <w:rsid w:val="007D1F4D"/>
    <w:rsid w:val="007D21B1"/>
    <w:rsid w:val="007D2EC6"/>
    <w:rsid w:val="007D4CC6"/>
    <w:rsid w:val="007D5797"/>
    <w:rsid w:val="007D5F62"/>
    <w:rsid w:val="007D668D"/>
    <w:rsid w:val="007D74F3"/>
    <w:rsid w:val="007D7785"/>
    <w:rsid w:val="007E2C1F"/>
    <w:rsid w:val="007E2FBF"/>
    <w:rsid w:val="007E43BB"/>
    <w:rsid w:val="007E4E56"/>
    <w:rsid w:val="007E54C8"/>
    <w:rsid w:val="007E5929"/>
    <w:rsid w:val="007F0B3C"/>
    <w:rsid w:val="007F1495"/>
    <w:rsid w:val="007F1688"/>
    <w:rsid w:val="007F3042"/>
    <w:rsid w:val="007F3176"/>
    <w:rsid w:val="007F4A4D"/>
    <w:rsid w:val="007F5209"/>
    <w:rsid w:val="0080775B"/>
    <w:rsid w:val="008077A3"/>
    <w:rsid w:val="00807E57"/>
    <w:rsid w:val="008165A5"/>
    <w:rsid w:val="00820D79"/>
    <w:rsid w:val="0082327E"/>
    <w:rsid w:val="00824056"/>
    <w:rsid w:val="00824A2D"/>
    <w:rsid w:val="00825DC7"/>
    <w:rsid w:val="00825F36"/>
    <w:rsid w:val="00826075"/>
    <w:rsid w:val="00827EC6"/>
    <w:rsid w:val="00827EDA"/>
    <w:rsid w:val="00831C0F"/>
    <w:rsid w:val="00833C8A"/>
    <w:rsid w:val="0083461F"/>
    <w:rsid w:val="00834CDC"/>
    <w:rsid w:val="008355DD"/>
    <w:rsid w:val="00837829"/>
    <w:rsid w:val="00840E33"/>
    <w:rsid w:val="00842461"/>
    <w:rsid w:val="00845190"/>
    <w:rsid w:val="00845379"/>
    <w:rsid w:val="00845389"/>
    <w:rsid w:val="00845CB6"/>
    <w:rsid w:val="00847657"/>
    <w:rsid w:val="00850BEF"/>
    <w:rsid w:val="00851B76"/>
    <w:rsid w:val="00852D28"/>
    <w:rsid w:val="00852EFE"/>
    <w:rsid w:val="00857BAF"/>
    <w:rsid w:val="00860033"/>
    <w:rsid w:val="008650F0"/>
    <w:rsid w:val="008668C6"/>
    <w:rsid w:val="00870116"/>
    <w:rsid w:val="00870185"/>
    <w:rsid w:val="008722DA"/>
    <w:rsid w:val="00872795"/>
    <w:rsid w:val="00876CAB"/>
    <w:rsid w:val="00876D28"/>
    <w:rsid w:val="00877CF7"/>
    <w:rsid w:val="008814E2"/>
    <w:rsid w:val="0088323B"/>
    <w:rsid w:val="00887FD5"/>
    <w:rsid w:val="00891E7B"/>
    <w:rsid w:val="0089229B"/>
    <w:rsid w:val="008942E2"/>
    <w:rsid w:val="00894E6C"/>
    <w:rsid w:val="008953F1"/>
    <w:rsid w:val="008957B1"/>
    <w:rsid w:val="0089770F"/>
    <w:rsid w:val="00897C1E"/>
    <w:rsid w:val="008A01E8"/>
    <w:rsid w:val="008A1F17"/>
    <w:rsid w:val="008A26DA"/>
    <w:rsid w:val="008A5273"/>
    <w:rsid w:val="008A54CB"/>
    <w:rsid w:val="008A5534"/>
    <w:rsid w:val="008A6ECC"/>
    <w:rsid w:val="008A7A09"/>
    <w:rsid w:val="008B071A"/>
    <w:rsid w:val="008B0902"/>
    <w:rsid w:val="008B25EE"/>
    <w:rsid w:val="008B40D0"/>
    <w:rsid w:val="008B54A9"/>
    <w:rsid w:val="008B7CED"/>
    <w:rsid w:val="008C0243"/>
    <w:rsid w:val="008C32F6"/>
    <w:rsid w:val="008C3CC0"/>
    <w:rsid w:val="008C6D8D"/>
    <w:rsid w:val="008C7422"/>
    <w:rsid w:val="008D048F"/>
    <w:rsid w:val="008D2356"/>
    <w:rsid w:val="008D3B05"/>
    <w:rsid w:val="008D3C0F"/>
    <w:rsid w:val="008D528D"/>
    <w:rsid w:val="008D6847"/>
    <w:rsid w:val="008E0569"/>
    <w:rsid w:val="008E093A"/>
    <w:rsid w:val="008E0A8C"/>
    <w:rsid w:val="008F0A8F"/>
    <w:rsid w:val="008F0FA1"/>
    <w:rsid w:val="008F115B"/>
    <w:rsid w:val="008F235F"/>
    <w:rsid w:val="008F245C"/>
    <w:rsid w:val="008F35D4"/>
    <w:rsid w:val="008F3974"/>
    <w:rsid w:val="008F39A6"/>
    <w:rsid w:val="008F55DB"/>
    <w:rsid w:val="008F685B"/>
    <w:rsid w:val="008F6F59"/>
    <w:rsid w:val="0090007A"/>
    <w:rsid w:val="00900CB2"/>
    <w:rsid w:val="009017CB"/>
    <w:rsid w:val="009045AE"/>
    <w:rsid w:val="009066D6"/>
    <w:rsid w:val="0091166D"/>
    <w:rsid w:val="00911AE0"/>
    <w:rsid w:val="00923000"/>
    <w:rsid w:val="00924203"/>
    <w:rsid w:val="00924A61"/>
    <w:rsid w:val="00924E5E"/>
    <w:rsid w:val="00925398"/>
    <w:rsid w:val="00927DD4"/>
    <w:rsid w:val="009314B6"/>
    <w:rsid w:val="00933010"/>
    <w:rsid w:val="009345D3"/>
    <w:rsid w:val="009379C1"/>
    <w:rsid w:val="00937B0B"/>
    <w:rsid w:val="009407C9"/>
    <w:rsid w:val="00940B3A"/>
    <w:rsid w:val="00943155"/>
    <w:rsid w:val="009473AF"/>
    <w:rsid w:val="00951548"/>
    <w:rsid w:val="00953060"/>
    <w:rsid w:val="00954525"/>
    <w:rsid w:val="00956028"/>
    <w:rsid w:val="00961032"/>
    <w:rsid w:val="009614B6"/>
    <w:rsid w:val="00964093"/>
    <w:rsid w:val="0096730E"/>
    <w:rsid w:val="00967842"/>
    <w:rsid w:val="009703E1"/>
    <w:rsid w:val="00977FB0"/>
    <w:rsid w:val="0098065E"/>
    <w:rsid w:val="00982CEC"/>
    <w:rsid w:val="00985A4D"/>
    <w:rsid w:val="0099021E"/>
    <w:rsid w:val="00990737"/>
    <w:rsid w:val="0099144B"/>
    <w:rsid w:val="00993982"/>
    <w:rsid w:val="00994F41"/>
    <w:rsid w:val="00995D0B"/>
    <w:rsid w:val="009A1B31"/>
    <w:rsid w:val="009A2392"/>
    <w:rsid w:val="009A630C"/>
    <w:rsid w:val="009A70BC"/>
    <w:rsid w:val="009A712E"/>
    <w:rsid w:val="009A7172"/>
    <w:rsid w:val="009A7750"/>
    <w:rsid w:val="009B18B7"/>
    <w:rsid w:val="009B2365"/>
    <w:rsid w:val="009B6513"/>
    <w:rsid w:val="009C0C54"/>
    <w:rsid w:val="009C1CDD"/>
    <w:rsid w:val="009C3330"/>
    <w:rsid w:val="009C4384"/>
    <w:rsid w:val="009C52BF"/>
    <w:rsid w:val="009C5FC9"/>
    <w:rsid w:val="009C64B2"/>
    <w:rsid w:val="009C6B6D"/>
    <w:rsid w:val="009D0916"/>
    <w:rsid w:val="009D204F"/>
    <w:rsid w:val="009D2ACA"/>
    <w:rsid w:val="009D34FD"/>
    <w:rsid w:val="009D3B28"/>
    <w:rsid w:val="009D4850"/>
    <w:rsid w:val="009D4F89"/>
    <w:rsid w:val="009D506D"/>
    <w:rsid w:val="009D5FF2"/>
    <w:rsid w:val="009D6084"/>
    <w:rsid w:val="009D7AA3"/>
    <w:rsid w:val="009E578C"/>
    <w:rsid w:val="009E7576"/>
    <w:rsid w:val="009F0AF5"/>
    <w:rsid w:val="009F1DE6"/>
    <w:rsid w:val="009F51AF"/>
    <w:rsid w:val="009F5DCC"/>
    <w:rsid w:val="00A03D05"/>
    <w:rsid w:val="00A05A46"/>
    <w:rsid w:val="00A05A5D"/>
    <w:rsid w:val="00A1025A"/>
    <w:rsid w:val="00A10AEA"/>
    <w:rsid w:val="00A10F54"/>
    <w:rsid w:val="00A11A8D"/>
    <w:rsid w:val="00A12739"/>
    <w:rsid w:val="00A174C7"/>
    <w:rsid w:val="00A17907"/>
    <w:rsid w:val="00A20D8B"/>
    <w:rsid w:val="00A217F9"/>
    <w:rsid w:val="00A21FFD"/>
    <w:rsid w:val="00A22798"/>
    <w:rsid w:val="00A23B46"/>
    <w:rsid w:val="00A2561E"/>
    <w:rsid w:val="00A30063"/>
    <w:rsid w:val="00A31038"/>
    <w:rsid w:val="00A35B24"/>
    <w:rsid w:val="00A417E0"/>
    <w:rsid w:val="00A431A8"/>
    <w:rsid w:val="00A4355A"/>
    <w:rsid w:val="00A440C5"/>
    <w:rsid w:val="00A450A9"/>
    <w:rsid w:val="00A470C1"/>
    <w:rsid w:val="00A47350"/>
    <w:rsid w:val="00A47E1C"/>
    <w:rsid w:val="00A5117D"/>
    <w:rsid w:val="00A511CE"/>
    <w:rsid w:val="00A51DAA"/>
    <w:rsid w:val="00A5698E"/>
    <w:rsid w:val="00A57369"/>
    <w:rsid w:val="00A6179C"/>
    <w:rsid w:val="00A618BB"/>
    <w:rsid w:val="00A62310"/>
    <w:rsid w:val="00A64428"/>
    <w:rsid w:val="00A648FF"/>
    <w:rsid w:val="00A65766"/>
    <w:rsid w:val="00A673A5"/>
    <w:rsid w:val="00A722C6"/>
    <w:rsid w:val="00A73511"/>
    <w:rsid w:val="00A73E1E"/>
    <w:rsid w:val="00A748F7"/>
    <w:rsid w:val="00A754A5"/>
    <w:rsid w:val="00A7593B"/>
    <w:rsid w:val="00A82ED7"/>
    <w:rsid w:val="00A832C1"/>
    <w:rsid w:val="00A83974"/>
    <w:rsid w:val="00A84B4B"/>
    <w:rsid w:val="00A8568F"/>
    <w:rsid w:val="00A86BAD"/>
    <w:rsid w:val="00A86CCC"/>
    <w:rsid w:val="00A87168"/>
    <w:rsid w:val="00A87438"/>
    <w:rsid w:val="00A91329"/>
    <w:rsid w:val="00A91639"/>
    <w:rsid w:val="00A919A9"/>
    <w:rsid w:val="00A92C67"/>
    <w:rsid w:val="00A93F63"/>
    <w:rsid w:val="00A94E8D"/>
    <w:rsid w:val="00A955CE"/>
    <w:rsid w:val="00A95825"/>
    <w:rsid w:val="00A9599E"/>
    <w:rsid w:val="00A96274"/>
    <w:rsid w:val="00A97549"/>
    <w:rsid w:val="00A9781D"/>
    <w:rsid w:val="00AA0145"/>
    <w:rsid w:val="00AA01B6"/>
    <w:rsid w:val="00AA0C68"/>
    <w:rsid w:val="00AA19C3"/>
    <w:rsid w:val="00AA1CFE"/>
    <w:rsid w:val="00AA3C68"/>
    <w:rsid w:val="00AA4A3D"/>
    <w:rsid w:val="00AA4C4C"/>
    <w:rsid w:val="00AB2DEB"/>
    <w:rsid w:val="00AB33FB"/>
    <w:rsid w:val="00AB4E58"/>
    <w:rsid w:val="00AB52DF"/>
    <w:rsid w:val="00AB59CB"/>
    <w:rsid w:val="00AB5A97"/>
    <w:rsid w:val="00AB68BE"/>
    <w:rsid w:val="00AB7BC9"/>
    <w:rsid w:val="00AC4D7C"/>
    <w:rsid w:val="00AC5DE2"/>
    <w:rsid w:val="00AD50A9"/>
    <w:rsid w:val="00AD6380"/>
    <w:rsid w:val="00AE18C5"/>
    <w:rsid w:val="00AE1FFA"/>
    <w:rsid w:val="00AE2155"/>
    <w:rsid w:val="00AE2922"/>
    <w:rsid w:val="00AE332B"/>
    <w:rsid w:val="00AE3771"/>
    <w:rsid w:val="00AE5D47"/>
    <w:rsid w:val="00AE6E2B"/>
    <w:rsid w:val="00AE75F9"/>
    <w:rsid w:val="00AF19B6"/>
    <w:rsid w:val="00AF1B20"/>
    <w:rsid w:val="00AF393C"/>
    <w:rsid w:val="00AF5526"/>
    <w:rsid w:val="00AF5C30"/>
    <w:rsid w:val="00AF5D38"/>
    <w:rsid w:val="00AF5D61"/>
    <w:rsid w:val="00B00F0C"/>
    <w:rsid w:val="00B01EF7"/>
    <w:rsid w:val="00B02F44"/>
    <w:rsid w:val="00B03631"/>
    <w:rsid w:val="00B03E91"/>
    <w:rsid w:val="00B05939"/>
    <w:rsid w:val="00B060A0"/>
    <w:rsid w:val="00B062D9"/>
    <w:rsid w:val="00B06364"/>
    <w:rsid w:val="00B067AA"/>
    <w:rsid w:val="00B06EB9"/>
    <w:rsid w:val="00B10521"/>
    <w:rsid w:val="00B12AE9"/>
    <w:rsid w:val="00B147F3"/>
    <w:rsid w:val="00B14AFA"/>
    <w:rsid w:val="00B15367"/>
    <w:rsid w:val="00B15955"/>
    <w:rsid w:val="00B17A74"/>
    <w:rsid w:val="00B17AFB"/>
    <w:rsid w:val="00B21C50"/>
    <w:rsid w:val="00B267B5"/>
    <w:rsid w:val="00B277C3"/>
    <w:rsid w:val="00B31EA0"/>
    <w:rsid w:val="00B34173"/>
    <w:rsid w:val="00B34CC9"/>
    <w:rsid w:val="00B36129"/>
    <w:rsid w:val="00B377F4"/>
    <w:rsid w:val="00B407F4"/>
    <w:rsid w:val="00B40C97"/>
    <w:rsid w:val="00B44CCF"/>
    <w:rsid w:val="00B4543E"/>
    <w:rsid w:val="00B455EC"/>
    <w:rsid w:val="00B47B75"/>
    <w:rsid w:val="00B47CDD"/>
    <w:rsid w:val="00B50528"/>
    <w:rsid w:val="00B52CFB"/>
    <w:rsid w:val="00B537E3"/>
    <w:rsid w:val="00B57AF3"/>
    <w:rsid w:val="00B61074"/>
    <w:rsid w:val="00B6274C"/>
    <w:rsid w:val="00B65E74"/>
    <w:rsid w:val="00B65F10"/>
    <w:rsid w:val="00B66912"/>
    <w:rsid w:val="00B66C51"/>
    <w:rsid w:val="00B66F13"/>
    <w:rsid w:val="00B70F44"/>
    <w:rsid w:val="00B71BD7"/>
    <w:rsid w:val="00B74FC0"/>
    <w:rsid w:val="00B75E8E"/>
    <w:rsid w:val="00B76224"/>
    <w:rsid w:val="00B768CA"/>
    <w:rsid w:val="00B77814"/>
    <w:rsid w:val="00B81AC9"/>
    <w:rsid w:val="00B90765"/>
    <w:rsid w:val="00B90D68"/>
    <w:rsid w:val="00B944D9"/>
    <w:rsid w:val="00B9451E"/>
    <w:rsid w:val="00B94B1B"/>
    <w:rsid w:val="00B9568E"/>
    <w:rsid w:val="00B9695D"/>
    <w:rsid w:val="00B96FCC"/>
    <w:rsid w:val="00B973AD"/>
    <w:rsid w:val="00B976AB"/>
    <w:rsid w:val="00BA39DA"/>
    <w:rsid w:val="00BB2A22"/>
    <w:rsid w:val="00BB379F"/>
    <w:rsid w:val="00BB38E5"/>
    <w:rsid w:val="00BB46DB"/>
    <w:rsid w:val="00BB60CF"/>
    <w:rsid w:val="00BB77C2"/>
    <w:rsid w:val="00BC5AA0"/>
    <w:rsid w:val="00BC674B"/>
    <w:rsid w:val="00BD1F08"/>
    <w:rsid w:val="00BD281C"/>
    <w:rsid w:val="00BD3F8A"/>
    <w:rsid w:val="00BD46D1"/>
    <w:rsid w:val="00BD5723"/>
    <w:rsid w:val="00BD5AB2"/>
    <w:rsid w:val="00BD6ECB"/>
    <w:rsid w:val="00BD773A"/>
    <w:rsid w:val="00BE0EAC"/>
    <w:rsid w:val="00BE1859"/>
    <w:rsid w:val="00BE3AC0"/>
    <w:rsid w:val="00BE4D32"/>
    <w:rsid w:val="00BE540F"/>
    <w:rsid w:val="00BF4371"/>
    <w:rsid w:val="00BF46F4"/>
    <w:rsid w:val="00BF4B0C"/>
    <w:rsid w:val="00BF5373"/>
    <w:rsid w:val="00BF75BC"/>
    <w:rsid w:val="00BF7E65"/>
    <w:rsid w:val="00C007F7"/>
    <w:rsid w:val="00C027CA"/>
    <w:rsid w:val="00C05119"/>
    <w:rsid w:val="00C07231"/>
    <w:rsid w:val="00C1450F"/>
    <w:rsid w:val="00C21F0A"/>
    <w:rsid w:val="00C25B42"/>
    <w:rsid w:val="00C27F11"/>
    <w:rsid w:val="00C30308"/>
    <w:rsid w:val="00C3105D"/>
    <w:rsid w:val="00C37DAF"/>
    <w:rsid w:val="00C40B63"/>
    <w:rsid w:val="00C42E6E"/>
    <w:rsid w:val="00C43152"/>
    <w:rsid w:val="00C4400C"/>
    <w:rsid w:val="00C454E7"/>
    <w:rsid w:val="00C4587E"/>
    <w:rsid w:val="00C461E5"/>
    <w:rsid w:val="00C4954D"/>
    <w:rsid w:val="00C57157"/>
    <w:rsid w:val="00C603B2"/>
    <w:rsid w:val="00C60DD3"/>
    <w:rsid w:val="00C612E3"/>
    <w:rsid w:val="00C62440"/>
    <w:rsid w:val="00C62871"/>
    <w:rsid w:val="00C62C5F"/>
    <w:rsid w:val="00C642F6"/>
    <w:rsid w:val="00C66988"/>
    <w:rsid w:val="00C67A93"/>
    <w:rsid w:val="00C71529"/>
    <w:rsid w:val="00C71B4C"/>
    <w:rsid w:val="00C75017"/>
    <w:rsid w:val="00C75818"/>
    <w:rsid w:val="00C76E5F"/>
    <w:rsid w:val="00C804FE"/>
    <w:rsid w:val="00C806D5"/>
    <w:rsid w:val="00C832FD"/>
    <w:rsid w:val="00C83C3B"/>
    <w:rsid w:val="00C863BE"/>
    <w:rsid w:val="00C87633"/>
    <w:rsid w:val="00C87C3C"/>
    <w:rsid w:val="00C87F7F"/>
    <w:rsid w:val="00C9014D"/>
    <w:rsid w:val="00C9160D"/>
    <w:rsid w:val="00C91961"/>
    <w:rsid w:val="00C9528B"/>
    <w:rsid w:val="00C96D76"/>
    <w:rsid w:val="00C96F01"/>
    <w:rsid w:val="00C97C80"/>
    <w:rsid w:val="00CA04CB"/>
    <w:rsid w:val="00CA0802"/>
    <w:rsid w:val="00CA0E80"/>
    <w:rsid w:val="00CA11AE"/>
    <w:rsid w:val="00CA122F"/>
    <w:rsid w:val="00CA1DF6"/>
    <w:rsid w:val="00CA4545"/>
    <w:rsid w:val="00CA570B"/>
    <w:rsid w:val="00CA59C6"/>
    <w:rsid w:val="00CB23D6"/>
    <w:rsid w:val="00CB4330"/>
    <w:rsid w:val="00CB5155"/>
    <w:rsid w:val="00CB5378"/>
    <w:rsid w:val="00CB6788"/>
    <w:rsid w:val="00CC0247"/>
    <w:rsid w:val="00CC05BC"/>
    <w:rsid w:val="00CC0DDF"/>
    <w:rsid w:val="00CC1ECA"/>
    <w:rsid w:val="00CC1FBB"/>
    <w:rsid w:val="00CC5A81"/>
    <w:rsid w:val="00CC5AE0"/>
    <w:rsid w:val="00CC6AE2"/>
    <w:rsid w:val="00CD0F32"/>
    <w:rsid w:val="00CD15A2"/>
    <w:rsid w:val="00CD3364"/>
    <w:rsid w:val="00CD43D5"/>
    <w:rsid w:val="00CD5143"/>
    <w:rsid w:val="00CD7609"/>
    <w:rsid w:val="00CD7C17"/>
    <w:rsid w:val="00CE057D"/>
    <w:rsid w:val="00CE10B0"/>
    <w:rsid w:val="00CE1E56"/>
    <w:rsid w:val="00CE2435"/>
    <w:rsid w:val="00CE3F75"/>
    <w:rsid w:val="00CE659E"/>
    <w:rsid w:val="00CE7CB2"/>
    <w:rsid w:val="00CE7E72"/>
    <w:rsid w:val="00CF06D2"/>
    <w:rsid w:val="00CF20B7"/>
    <w:rsid w:val="00CF53BC"/>
    <w:rsid w:val="00CF6CCF"/>
    <w:rsid w:val="00D01507"/>
    <w:rsid w:val="00D02183"/>
    <w:rsid w:val="00D03C58"/>
    <w:rsid w:val="00D04276"/>
    <w:rsid w:val="00D0501B"/>
    <w:rsid w:val="00D104D7"/>
    <w:rsid w:val="00D10710"/>
    <w:rsid w:val="00D11152"/>
    <w:rsid w:val="00D11BA3"/>
    <w:rsid w:val="00D11F93"/>
    <w:rsid w:val="00D11FB0"/>
    <w:rsid w:val="00D14E0D"/>
    <w:rsid w:val="00D21DA3"/>
    <w:rsid w:val="00D21FCA"/>
    <w:rsid w:val="00D22488"/>
    <w:rsid w:val="00D23567"/>
    <w:rsid w:val="00D23760"/>
    <w:rsid w:val="00D241AB"/>
    <w:rsid w:val="00D24DFE"/>
    <w:rsid w:val="00D32092"/>
    <w:rsid w:val="00D32BC3"/>
    <w:rsid w:val="00D37610"/>
    <w:rsid w:val="00D37EAE"/>
    <w:rsid w:val="00D4104E"/>
    <w:rsid w:val="00D43354"/>
    <w:rsid w:val="00D43DE2"/>
    <w:rsid w:val="00D45707"/>
    <w:rsid w:val="00D47FA8"/>
    <w:rsid w:val="00D47FB2"/>
    <w:rsid w:val="00D50769"/>
    <w:rsid w:val="00D50E95"/>
    <w:rsid w:val="00D51AFA"/>
    <w:rsid w:val="00D53BBB"/>
    <w:rsid w:val="00D557F5"/>
    <w:rsid w:val="00D607D5"/>
    <w:rsid w:val="00D645CA"/>
    <w:rsid w:val="00D72EE1"/>
    <w:rsid w:val="00D805A2"/>
    <w:rsid w:val="00D81B17"/>
    <w:rsid w:val="00D84E55"/>
    <w:rsid w:val="00D854C0"/>
    <w:rsid w:val="00D91A83"/>
    <w:rsid w:val="00D95264"/>
    <w:rsid w:val="00D96E4E"/>
    <w:rsid w:val="00D970D1"/>
    <w:rsid w:val="00D97FE6"/>
    <w:rsid w:val="00DA172B"/>
    <w:rsid w:val="00DA37E7"/>
    <w:rsid w:val="00DA430B"/>
    <w:rsid w:val="00DA439A"/>
    <w:rsid w:val="00DA5D00"/>
    <w:rsid w:val="00DB1130"/>
    <w:rsid w:val="00DB179B"/>
    <w:rsid w:val="00DB1E2F"/>
    <w:rsid w:val="00DB2B1C"/>
    <w:rsid w:val="00DB52EC"/>
    <w:rsid w:val="00DB5556"/>
    <w:rsid w:val="00DB5670"/>
    <w:rsid w:val="00DB5952"/>
    <w:rsid w:val="00DB7E1D"/>
    <w:rsid w:val="00DC18AB"/>
    <w:rsid w:val="00DC1FFF"/>
    <w:rsid w:val="00DC44F3"/>
    <w:rsid w:val="00DC4C64"/>
    <w:rsid w:val="00DC7E4A"/>
    <w:rsid w:val="00DD07FA"/>
    <w:rsid w:val="00DD0819"/>
    <w:rsid w:val="00DD08AA"/>
    <w:rsid w:val="00DD1498"/>
    <w:rsid w:val="00DD2D58"/>
    <w:rsid w:val="00DD3476"/>
    <w:rsid w:val="00DD55EE"/>
    <w:rsid w:val="00DD602B"/>
    <w:rsid w:val="00DD775E"/>
    <w:rsid w:val="00DE0B81"/>
    <w:rsid w:val="00DE36BB"/>
    <w:rsid w:val="00DE551B"/>
    <w:rsid w:val="00DE6563"/>
    <w:rsid w:val="00DF07EB"/>
    <w:rsid w:val="00DF0F4C"/>
    <w:rsid w:val="00DF507B"/>
    <w:rsid w:val="00DF5911"/>
    <w:rsid w:val="00E00364"/>
    <w:rsid w:val="00E00713"/>
    <w:rsid w:val="00E0451D"/>
    <w:rsid w:val="00E04847"/>
    <w:rsid w:val="00E05A55"/>
    <w:rsid w:val="00E0738D"/>
    <w:rsid w:val="00E07430"/>
    <w:rsid w:val="00E07E1D"/>
    <w:rsid w:val="00E1048B"/>
    <w:rsid w:val="00E11AD8"/>
    <w:rsid w:val="00E1504B"/>
    <w:rsid w:val="00E167AF"/>
    <w:rsid w:val="00E25F60"/>
    <w:rsid w:val="00E33245"/>
    <w:rsid w:val="00E34B24"/>
    <w:rsid w:val="00E36987"/>
    <w:rsid w:val="00E40319"/>
    <w:rsid w:val="00E4052F"/>
    <w:rsid w:val="00E429B7"/>
    <w:rsid w:val="00E4399A"/>
    <w:rsid w:val="00E45125"/>
    <w:rsid w:val="00E46587"/>
    <w:rsid w:val="00E46FF0"/>
    <w:rsid w:val="00E47C51"/>
    <w:rsid w:val="00E50471"/>
    <w:rsid w:val="00E50F42"/>
    <w:rsid w:val="00E510ED"/>
    <w:rsid w:val="00E5299A"/>
    <w:rsid w:val="00E53666"/>
    <w:rsid w:val="00E53AD6"/>
    <w:rsid w:val="00E552BB"/>
    <w:rsid w:val="00E56A9B"/>
    <w:rsid w:val="00E57329"/>
    <w:rsid w:val="00E614E5"/>
    <w:rsid w:val="00E65EE5"/>
    <w:rsid w:val="00E67255"/>
    <w:rsid w:val="00E72AFF"/>
    <w:rsid w:val="00E751D3"/>
    <w:rsid w:val="00E76094"/>
    <w:rsid w:val="00E76F7F"/>
    <w:rsid w:val="00E80483"/>
    <w:rsid w:val="00E83F79"/>
    <w:rsid w:val="00E85D64"/>
    <w:rsid w:val="00E87B35"/>
    <w:rsid w:val="00E87EEC"/>
    <w:rsid w:val="00E90652"/>
    <w:rsid w:val="00E91A27"/>
    <w:rsid w:val="00E94471"/>
    <w:rsid w:val="00E94CA2"/>
    <w:rsid w:val="00EA1A9A"/>
    <w:rsid w:val="00EA4C15"/>
    <w:rsid w:val="00EA53D0"/>
    <w:rsid w:val="00EA6AD4"/>
    <w:rsid w:val="00EA70F1"/>
    <w:rsid w:val="00EB2190"/>
    <w:rsid w:val="00EB4A7C"/>
    <w:rsid w:val="00EB4CF2"/>
    <w:rsid w:val="00EB621B"/>
    <w:rsid w:val="00EB680D"/>
    <w:rsid w:val="00EC12F4"/>
    <w:rsid w:val="00EC21E2"/>
    <w:rsid w:val="00EC34E3"/>
    <w:rsid w:val="00EC3C7F"/>
    <w:rsid w:val="00EC580B"/>
    <w:rsid w:val="00EC771B"/>
    <w:rsid w:val="00EC7A6E"/>
    <w:rsid w:val="00ED3FCD"/>
    <w:rsid w:val="00ED5BA1"/>
    <w:rsid w:val="00ED688F"/>
    <w:rsid w:val="00ED6F67"/>
    <w:rsid w:val="00EE1A9D"/>
    <w:rsid w:val="00EE2403"/>
    <w:rsid w:val="00EE2476"/>
    <w:rsid w:val="00EE2FEA"/>
    <w:rsid w:val="00EF3D43"/>
    <w:rsid w:val="00EF5A2F"/>
    <w:rsid w:val="00EF5F28"/>
    <w:rsid w:val="00EF739A"/>
    <w:rsid w:val="00F00BDA"/>
    <w:rsid w:val="00F066DF"/>
    <w:rsid w:val="00F07E0E"/>
    <w:rsid w:val="00F109E9"/>
    <w:rsid w:val="00F12C17"/>
    <w:rsid w:val="00F12D41"/>
    <w:rsid w:val="00F16068"/>
    <w:rsid w:val="00F21A56"/>
    <w:rsid w:val="00F23B16"/>
    <w:rsid w:val="00F23CE7"/>
    <w:rsid w:val="00F27467"/>
    <w:rsid w:val="00F279D6"/>
    <w:rsid w:val="00F30A13"/>
    <w:rsid w:val="00F32E8F"/>
    <w:rsid w:val="00F33282"/>
    <w:rsid w:val="00F3602B"/>
    <w:rsid w:val="00F3620D"/>
    <w:rsid w:val="00F372E2"/>
    <w:rsid w:val="00F41B56"/>
    <w:rsid w:val="00F4240D"/>
    <w:rsid w:val="00F424E2"/>
    <w:rsid w:val="00F4355F"/>
    <w:rsid w:val="00F44386"/>
    <w:rsid w:val="00F4521D"/>
    <w:rsid w:val="00F456F7"/>
    <w:rsid w:val="00F47DEB"/>
    <w:rsid w:val="00F50F1E"/>
    <w:rsid w:val="00F52DE4"/>
    <w:rsid w:val="00F54410"/>
    <w:rsid w:val="00F55078"/>
    <w:rsid w:val="00F556BF"/>
    <w:rsid w:val="00F56C0D"/>
    <w:rsid w:val="00F57D41"/>
    <w:rsid w:val="00F609C6"/>
    <w:rsid w:val="00F61B90"/>
    <w:rsid w:val="00F62A39"/>
    <w:rsid w:val="00F64334"/>
    <w:rsid w:val="00F6667E"/>
    <w:rsid w:val="00F66709"/>
    <w:rsid w:val="00F676F3"/>
    <w:rsid w:val="00F72B96"/>
    <w:rsid w:val="00F72F87"/>
    <w:rsid w:val="00F74B16"/>
    <w:rsid w:val="00F7662E"/>
    <w:rsid w:val="00F81509"/>
    <w:rsid w:val="00F82583"/>
    <w:rsid w:val="00F82BCF"/>
    <w:rsid w:val="00F82F3C"/>
    <w:rsid w:val="00F84C2B"/>
    <w:rsid w:val="00F84E06"/>
    <w:rsid w:val="00F856EE"/>
    <w:rsid w:val="00F85D6A"/>
    <w:rsid w:val="00F93F55"/>
    <w:rsid w:val="00F94BC0"/>
    <w:rsid w:val="00F968E2"/>
    <w:rsid w:val="00F9747F"/>
    <w:rsid w:val="00FA07CB"/>
    <w:rsid w:val="00FA0A0D"/>
    <w:rsid w:val="00FA445A"/>
    <w:rsid w:val="00FA620A"/>
    <w:rsid w:val="00FB1211"/>
    <w:rsid w:val="00FB5ED8"/>
    <w:rsid w:val="00FB6544"/>
    <w:rsid w:val="00FC1574"/>
    <w:rsid w:val="00FC3204"/>
    <w:rsid w:val="00FC5A8F"/>
    <w:rsid w:val="00FC64D5"/>
    <w:rsid w:val="00FC6773"/>
    <w:rsid w:val="00FD2BA1"/>
    <w:rsid w:val="00FE08B5"/>
    <w:rsid w:val="00FE0A62"/>
    <w:rsid w:val="00FE2187"/>
    <w:rsid w:val="00FE3E06"/>
    <w:rsid w:val="00FF39B4"/>
    <w:rsid w:val="00FF54AD"/>
    <w:rsid w:val="00FF691B"/>
    <w:rsid w:val="00FF6B9A"/>
    <w:rsid w:val="0290C104"/>
    <w:rsid w:val="05C320F0"/>
    <w:rsid w:val="0651D654"/>
    <w:rsid w:val="094581DE"/>
    <w:rsid w:val="0949DDD8"/>
    <w:rsid w:val="0F7BAE1E"/>
    <w:rsid w:val="11945BC2"/>
    <w:rsid w:val="1D7B8188"/>
    <w:rsid w:val="1E469CB3"/>
    <w:rsid w:val="1E59B66D"/>
    <w:rsid w:val="21114E03"/>
    <w:rsid w:val="223C5F9E"/>
    <w:rsid w:val="243C38B8"/>
    <w:rsid w:val="24A9D649"/>
    <w:rsid w:val="24CDEE69"/>
    <w:rsid w:val="26C30FCB"/>
    <w:rsid w:val="27C1B07B"/>
    <w:rsid w:val="28EF13E1"/>
    <w:rsid w:val="2DD2CD41"/>
    <w:rsid w:val="2E3B9B36"/>
    <w:rsid w:val="2F1ECDBC"/>
    <w:rsid w:val="311A9EC2"/>
    <w:rsid w:val="35B52E51"/>
    <w:rsid w:val="380A7518"/>
    <w:rsid w:val="3A5D630C"/>
    <w:rsid w:val="3D0E74F1"/>
    <w:rsid w:val="409DF1F4"/>
    <w:rsid w:val="413572B4"/>
    <w:rsid w:val="417845E3"/>
    <w:rsid w:val="43F6D0BA"/>
    <w:rsid w:val="454AE4C7"/>
    <w:rsid w:val="471BEDCB"/>
    <w:rsid w:val="49448891"/>
    <w:rsid w:val="5038D4E5"/>
    <w:rsid w:val="5065BE8C"/>
    <w:rsid w:val="50AC5A09"/>
    <w:rsid w:val="54884993"/>
    <w:rsid w:val="59724EA2"/>
    <w:rsid w:val="5FF30904"/>
    <w:rsid w:val="64916166"/>
    <w:rsid w:val="64ABDFC2"/>
    <w:rsid w:val="6518B3FB"/>
    <w:rsid w:val="65D7FEA8"/>
    <w:rsid w:val="65E8AFEE"/>
    <w:rsid w:val="65EF5B73"/>
    <w:rsid w:val="671933E3"/>
    <w:rsid w:val="6B08237B"/>
    <w:rsid w:val="6C772B66"/>
    <w:rsid w:val="6F634D52"/>
    <w:rsid w:val="75B7CFFF"/>
    <w:rsid w:val="76A2A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BC1F3"/>
  <w15:chartTrackingRefBased/>
  <w15:docId w15:val="{AACE31FA-396D-438D-B92E-B2673B9F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435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4355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D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D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8D"/>
  </w:style>
  <w:style w:type="paragraph" w:customStyle="1" w:styleId="NormalArial">
    <w:name w:val="Normal+Arial"/>
    <w:basedOn w:val="Normal"/>
    <w:rsid w:val="006E6BE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28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88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292DA3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A1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1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1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A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A11A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7574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D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722DA"/>
  </w:style>
  <w:style w:type="paragraph" w:styleId="BlockText">
    <w:name w:val="Block Text"/>
    <w:basedOn w:val="Normal"/>
    <w:uiPriority w:val="99"/>
    <w:semiHidden/>
    <w:unhideWhenUsed/>
    <w:rsid w:val="008722D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722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22DA"/>
  </w:style>
  <w:style w:type="paragraph" w:styleId="BodyText2">
    <w:name w:val="Body Text 2"/>
    <w:basedOn w:val="Normal"/>
    <w:link w:val="BodyText2Char"/>
    <w:uiPriority w:val="99"/>
    <w:semiHidden/>
    <w:unhideWhenUsed/>
    <w:rsid w:val="008722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722DA"/>
  </w:style>
  <w:style w:type="paragraph" w:styleId="BodyText3">
    <w:name w:val="Body Text 3"/>
    <w:basedOn w:val="Normal"/>
    <w:link w:val="BodyText3Char"/>
    <w:uiPriority w:val="99"/>
    <w:semiHidden/>
    <w:unhideWhenUsed/>
    <w:rsid w:val="008722D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722D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722D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722D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22D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22D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722DA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722D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722D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722D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722D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722D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22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722DA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722DA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722DA"/>
  </w:style>
  <w:style w:type="character" w:customStyle="1" w:styleId="DateChar">
    <w:name w:val="Date Char"/>
    <w:basedOn w:val="DefaultParagraphFont"/>
    <w:link w:val="Date"/>
    <w:uiPriority w:val="99"/>
    <w:semiHidden/>
    <w:rsid w:val="008722DA"/>
  </w:style>
  <w:style w:type="paragraph" w:styleId="DocumentMap">
    <w:name w:val="Document Map"/>
    <w:basedOn w:val="Normal"/>
    <w:link w:val="DocumentMap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22D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722D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722DA"/>
  </w:style>
  <w:style w:type="paragraph" w:styleId="EndnoteText">
    <w:name w:val="endnote text"/>
    <w:basedOn w:val="Normal"/>
    <w:link w:val="End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22D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722D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722D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2D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72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2D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D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D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722D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722D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22D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22D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D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DA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8722D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722D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722D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722D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722DA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722DA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722DA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722DA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722DA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722DA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722D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22D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22D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22D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22D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722DA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722DA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722DA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722DA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722DA"/>
    <w:pPr>
      <w:numPr>
        <w:numId w:val="2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722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722D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722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722D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722D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22D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22D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722D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722DA"/>
  </w:style>
  <w:style w:type="paragraph" w:styleId="PlainText">
    <w:name w:val="Plain Text"/>
    <w:basedOn w:val="Normal"/>
    <w:link w:val="PlainText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22D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722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2D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722D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722DA"/>
  </w:style>
  <w:style w:type="paragraph" w:styleId="Signature">
    <w:name w:val="Signature"/>
    <w:basedOn w:val="Normal"/>
    <w:link w:val="SignatureChar"/>
    <w:uiPriority w:val="99"/>
    <w:semiHidden/>
    <w:unhideWhenUsed/>
    <w:rsid w:val="008722D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722DA"/>
  </w:style>
  <w:style w:type="paragraph" w:styleId="Subtitle">
    <w:name w:val="Subtitle"/>
    <w:basedOn w:val="Normal"/>
    <w:next w:val="Normal"/>
    <w:link w:val="SubtitleChar"/>
    <w:uiPriority w:val="11"/>
    <w:qFormat/>
    <w:rsid w:val="008722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722DA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722D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722D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8722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8722D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22D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722D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722D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22D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22D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22D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22D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22D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22D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D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bdab8-d94b-4b60-b731-e1c462df74ff">
      <Terms xmlns="http://schemas.microsoft.com/office/infopath/2007/PartnerControls"/>
    </lcf76f155ced4ddcb4097134ff3c332f>
    <TaxCatchAll xmlns="2a0c3cf4-c475-40d7-996b-11a5e56518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3D92CBE00644CA64B6A889ED19DB0" ma:contentTypeVersion="17" ma:contentTypeDescription="Create a new document." ma:contentTypeScope="" ma:versionID="bb2632c67e1edc8f281a9132530b3ae8">
  <xsd:schema xmlns:xsd="http://www.w3.org/2001/XMLSchema" xmlns:xs="http://www.w3.org/2001/XMLSchema" xmlns:p="http://schemas.microsoft.com/office/2006/metadata/properties" xmlns:ns2="bb3bdab8-d94b-4b60-b731-e1c462df74ff" xmlns:ns3="2a0c3cf4-c475-40d7-996b-11a5e56518ac" targetNamespace="http://schemas.microsoft.com/office/2006/metadata/properties" ma:root="true" ma:fieldsID="172753d0a50aa153063eb26bd251b0ae" ns2:_="" ns3:_="">
    <xsd:import namespace="bb3bdab8-d94b-4b60-b731-e1c462df74ff"/>
    <xsd:import namespace="2a0c3cf4-c475-40d7-996b-11a5e5651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bdab8-d94b-4b60-b731-e1c462df7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639b94d-d933-4113-bddc-a4e9d11a6a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c3cf4-c475-40d7-996b-11a5e5651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205ff3d-8055-4295-8d6f-96a780556c3b}" ma:internalName="TaxCatchAll" ma:showField="CatchAllData" ma:web="2a0c3cf4-c475-40d7-996b-11a5e5651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0F27D5-3931-4876-828D-1AD23D452D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87CEA-C2B2-4C88-99C4-E7A5993462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CA9B21-6578-4F7D-8FAA-81A2A6A4F7E6}">
  <ds:schemaRefs>
    <ds:schemaRef ds:uri="http://schemas.microsoft.com/office/2006/metadata/properties"/>
    <ds:schemaRef ds:uri="http://schemas.microsoft.com/office/infopath/2007/PartnerControls"/>
    <ds:schemaRef ds:uri="bb3bdab8-d94b-4b60-b731-e1c462df74ff"/>
    <ds:schemaRef ds:uri="2a0c3cf4-c475-40d7-996b-11a5e56518ac"/>
  </ds:schemaRefs>
</ds:datastoreItem>
</file>

<file path=customXml/itemProps4.xml><?xml version="1.0" encoding="utf-8"?>
<ds:datastoreItem xmlns:ds="http://schemas.openxmlformats.org/officeDocument/2006/customXml" ds:itemID="{154D6508-FDB1-4155-8EE5-43A96680E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bdab8-d94b-4b60-b731-e1c462df74ff"/>
    <ds:schemaRef ds:uri="2a0c3cf4-c475-40d7-996b-11a5e5651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McNichol (WPP)</dc:creator>
  <cp:keywords/>
  <dc:description/>
  <cp:lastModifiedBy>Jerret W Fischer</cp:lastModifiedBy>
  <cp:revision>11</cp:revision>
  <dcterms:created xsi:type="dcterms:W3CDTF">2024-12-06T00:54:00Z</dcterms:created>
  <dcterms:modified xsi:type="dcterms:W3CDTF">2024-12-17T17:53:00Z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0x010100ABE3D92CBE00644CA64B6A889ED19DB0</vt:lpwstr>
  </property>
  <property fmtid="{D5CDD505-2E9C-101B-9397-08002B2CF9AE}" pid="3" name="MediaServiceImageTags">
    <vt:lpwstr/>
  </property>
  <property fmtid="{D5CDD505-2E9C-101B-9397-08002B2CF9AE}" pid="4" name="MSIP_Label_3cf6e1f8-98e5-4614-9d5d-4296bb1482db_Enabled">
    <vt:lpwstr>true</vt:lpwstr>
  </property>
  <property fmtid="{D5CDD505-2E9C-101B-9397-08002B2CF9AE}" pid="5" name="MSIP_Label_3cf6e1f8-98e5-4614-9d5d-4296bb1482db_SetDate">
    <vt:lpwstr>2024-12-06T00:54:28Z</vt:lpwstr>
  </property>
  <property fmtid="{D5CDD505-2E9C-101B-9397-08002B2CF9AE}" pid="6" name="MSIP_Label_3cf6e1f8-98e5-4614-9d5d-4296bb1482db_Method">
    <vt:lpwstr>Standard</vt:lpwstr>
  </property>
  <property fmtid="{D5CDD505-2E9C-101B-9397-08002B2CF9AE}" pid="7" name="MSIP_Label_3cf6e1f8-98e5-4614-9d5d-4296bb1482db_Name">
    <vt:lpwstr>General</vt:lpwstr>
  </property>
  <property fmtid="{D5CDD505-2E9C-101B-9397-08002B2CF9AE}" pid="8" name="MSIP_Label_3cf6e1f8-98e5-4614-9d5d-4296bb1482db_SiteId">
    <vt:lpwstr>00a9f7b2-9733-42fa-9b43-3ffc9f5d132d</vt:lpwstr>
  </property>
  <property fmtid="{D5CDD505-2E9C-101B-9397-08002B2CF9AE}" pid="9" name="MSIP_Label_3cf6e1f8-98e5-4614-9d5d-4296bb1482db_ActionId">
    <vt:lpwstr>a78ceb81-1e2a-4c91-918c-b7b71ddc260b</vt:lpwstr>
  </property>
  <property fmtid="{D5CDD505-2E9C-101B-9397-08002B2CF9AE}" pid="10" name="MSIP_Label_3cf6e1f8-98e5-4614-9d5d-4296bb1482db_ContentBits">
    <vt:lpwstr>0</vt:lpwstr>
  </property>
</Properties>
</file>