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51B9C" w14:textId="6FC89638" w:rsidR="004B4602" w:rsidRPr="00E72C61" w:rsidRDefault="00C82B71" w:rsidP="00E72C61">
      <w:pPr>
        <w:pStyle w:val="Heading1"/>
        <w:numPr>
          <w:ilvl w:val="0"/>
          <w:numId w:val="0"/>
        </w:numPr>
        <w:ind w:left="432" w:hanging="432"/>
        <w:jc w:val="both"/>
        <w:rPr>
          <w:rFonts w:ascii="Nirmala UI Semilight" w:hAnsi="Nirmala UI Semilight" w:cs="Nirmala UI Semilight"/>
        </w:rPr>
      </w:pPr>
      <w:r w:rsidRPr="00E72C61">
        <w:rPr>
          <w:rFonts w:ascii="Nirmala UI Semilight" w:hAnsi="Nirmala UI Semilight" w:cs="Nirmala UI Semilight"/>
        </w:rPr>
        <w:t xml:space="preserve">Background </w:t>
      </w:r>
    </w:p>
    <w:p w14:paraId="5C0D7212" w14:textId="2D8F067C" w:rsidR="00253BDD" w:rsidRDefault="1168C2FE" w:rsidP="00E22424">
      <w:pPr>
        <w:pStyle w:val="NoSpacing"/>
        <w:spacing w:before="120" w:after="120"/>
        <w:jc w:val="both"/>
        <w:rPr>
          <w:rFonts w:ascii="Nirmala UI Semilight" w:hAnsi="Nirmala UI Semilight" w:cs="Nirmala UI Semilight"/>
          <w:sz w:val="22"/>
          <w:szCs w:val="22"/>
        </w:rPr>
      </w:pPr>
      <w:r w:rsidRPr="00017EA9">
        <w:rPr>
          <w:rFonts w:ascii="Nirmala UI Semilight" w:hAnsi="Nirmala UI Semilight" w:cs="Nirmala UI Semilight"/>
          <w:sz w:val="22"/>
          <w:szCs w:val="22"/>
        </w:rPr>
        <w:t>The Western Transmission Expansion Coalition (WestTEC) is a West-wide effort to develop an actionable</w:t>
      </w:r>
      <w:r w:rsidR="00667DA3">
        <w:rPr>
          <w:rFonts w:ascii="Nirmala UI Semilight" w:hAnsi="Nirmala UI Semilight" w:cs="Nirmala UI Semilight"/>
          <w:sz w:val="22"/>
          <w:szCs w:val="22"/>
        </w:rPr>
        <w:t xml:space="preserve"> </w:t>
      </w:r>
      <w:r w:rsidRPr="00017EA9">
        <w:rPr>
          <w:rFonts w:ascii="Nirmala UI Semilight" w:hAnsi="Nirmala UI Semilight" w:cs="Nirmala UI Semilight"/>
          <w:sz w:val="22"/>
          <w:szCs w:val="22"/>
        </w:rPr>
        <w:t xml:space="preserve">transmission plan to support the </w:t>
      </w:r>
      <w:r w:rsidR="00552DAB">
        <w:rPr>
          <w:rFonts w:ascii="Nirmala UI Semilight" w:hAnsi="Nirmala UI Semilight" w:cs="Nirmala UI Semilight"/>
          <w:sz w:val="22"/>
          <w:szCs w:val="22"/>
        </w:rPr>
        <w:t xml:space="preserve">future </w:t>
      </w:r>
      <w:r w:rsidR="008F399C">
        <w:rPr>
          <w:rFonts w:ascii="Nirmala UI Semilight" w:hAnsi="Nirmala UI Semilight" w:cs="Nirmala UI Semilight"/>
          <w:sz w:val="22"/>
          <w:szCs w:val="22"/>
        </w:rPr>
        <w:t xml:space="preserve">transmission </w:t>
      </w:r>
      <w:r w:rsidRPr="00017EA9">
        <w:rPr>
          <w:rFonts w:ascii="Nirmala UI Semilight" w:hAnsi="Nirmala UI Semilight" w:cs="Nirmala UI Semilight"/>
          <w:sz w:val="22"/>
          <w:szCs w:val="22"/>
        </w:rPr>
        <w:t xml:space="preserve">needs of the </w:t>
      </w:r>
      <w:r w:rsidR="001E6A92">
        <w:rPr>
          <w:rFonts w:ascii="Nirmala UI Semilight" w:hAnsi="Nirmala UI Semilight" w:cs="Nirmala UI Semilight"/>
          <w:sz w:val="22"/>
          <w:szCs w:val="22"/>
        </w:rPr>
        <w:t>West</w:t>
      </w:r>
      <w:r w:rsidR="00552DAB">
        <w:rPr>
          <w:rFonts w:ascii="Nirmala UI Semilight" w:hAnsi="Nirmala UI Semilight" w:cs="Nirmala UI Semilight"/>
          <w:sz w:val="22"/>
          <w:szCs w:val="22"/>
        </w:rPr>
        <w:t>ern Interconnection</w:t>
      </w:r>
      <w:r w:rsidRPr="00017EA9">
        <w:rPr>
          <w:rFonts w:ascii="Nirmala UI Semilight" w:hAnsi="Nirmala UI Semilight" w:cs="Nirmala UI Semilight"/>
          <w:sz w:val="22"/>
          <w:szCs w:val="22"/>
        </w:rPr>
        <w:t xml:space="preserve"> </w:t>
      </w:r>
      <w:r w:rsidR="008F399C">
        <w:rPr>
          <w:rFonts w:ascii="Nirmala UI Semilight" w:hAnsi="Nirmala UI Semilight" w:cs="Nirmala UI Semilight"/>
          <w:sz w:val="22"/>
          <w:szCs w:val="22"/>
        </w:rPr>
        <w:t>over a 20</w:t>
      </w:r>
      <w:r w:rsidR="00631B0E">
        <w:rPr>
          <w:rFonts w:ascii="Nirmala UI Semilight" w:hAnsi="Nirmala UI Semilight" w:cs="Nirmala UI Semilight"/>
          <w:sz w:val="22"/>
          <w:szCs w:val="22"/>
        </w:rPr>
        <w:t xml:space="preserve">+ </w:t>
      </w:r>
      <w:r w:rsidR="008F399C">
        <w:rPr>
          <w:rFonts w:ascii="Nirmala UI Semilight" w:hAnsi="Nirmala UI Semilight" w:cs="Nirmala UI Semilight"/>
          <w:sz w:val="22"/>
          <w:szCs w:val="22"/>
        </w:rPr>
        <w:t>year timeframe</w:t>
      </w:r>
      <w:r w:rsidR="00C81FE3">
        <w:rPr>
          <w:rFonts w:ascii="Nirmala UI Semilight" w:hAnsi="Nirmala UI Semilight" w:cs="Nirmala UI Semilight"/>
          <w:sz w:val="22"/>
          <w:szCs w:val="22"/>
        </w:rPr>
        <w:t xml:space="preserve"> (the Plan)</w:t>
      </w:r>
      <w:r w:rsidRPr="00017EA9">
        <w:rPr>
          <w:rFonts w:ascii="Nirmala UI Semilight" w:hAnsi="Nirmala UI Semilight" w:cs="Nirmala UI Semilight"/>
          <w:sz w:val="22"/>
          <w:szCs w:val="22"/>
        </w:rPr>
        <w:t xml:space="preserve">. This effort was initiated to address a widely recognized concern that current transmission planning frameworks in the West do not result in sufficient transmission solutions to address </w:t>
      </w:r>
      <w:r w:rsidR="00723F72" w:rsidRPr="00017EA9">
        <w:rPr>
          <w:rFonts w:ascii="Nirmala UI Semilight" w:hAnsi="Nirmala UI Semilight" w:cs="Nirmala UI Semilight"/>
          <w:sz w:val="22"/>
          <w:szCs w:val="22"/>
        </w:rPr>
        <w:t xml:space="preserve">expected </w:t>
      </w:r>
      <w:r w:rsidRPr="00017EA9">
        <w:rPr>
          <w:rFonts w:ascii="Nirmala UI Semilight" w:hAnsi="Nirmala UI Semilight" w:cs="Nirmala UI Semilight"/>
          <w:sz w:val="22"/>
          <w:szCs w:val="22"/>
        </w:rPr>
        <w:t xml:space="preserve">needs. </w:t>
      </w:r>
    </w:p>
    <w:p w14:paraId="301C236E" w14:textId="557A9E08" w:rsidR="00AA5D18" w:rsidRPr="00C17FE4" w:rsidRDefault="00563549" w:rsidP="00E22424">
      <w:pPr>
        <w:pStyle w:val="NoSpacing"/>
        <w:spacing w:before="120" w:after="120"/>
        <w:jc w:val="both"/>
        <w:rPr>
          <w:rFonts w:ascii="Nirmala UI Semilight" w:hAnsi="Nirmala UI Semilight" w:cs="Nirmala UI Semilight"/>
          <w:sz w:val="22"/>
          <w:szCs w:val="22"/>
        </w:rPr>
      </w:pPr>
      <w:r w:rsidRPr="00017EA9">
        <w:rPr>
          <w:rFonts w:ascii="Nirmala UI Semilight" w:hAnsi="Nirmala UI Semilight" w:cs="Nirmala UI Semilight"/>
          <w:sz w:val="22"/>
          <w:szCs w:val="22"/>
        </w:rPr>
        <w:t>The WestTEC effort is organized into three committees: the Steering Committee, the Wes</w:t>
      </w:r>
      <w:r w:rsidR="002925F4">
        <w:rPr>
          <w:rFonts w:ascii="Nirmala UI Semilight" w:hAnsi="Nirmala UI Semilight" w:cs="Nirmala UI Semilight"/>
          <w:sz w:val="22"/>
          <w:szCs w:val="22"/>
        </w:rPr>
        <w:t>t</w:t>
      </w:r>
      <w:r w:rsidRPr="00017EA9">
        <w:rPr>
          <w:rFonts w:ascii="Nirmala UI Semilight" w:hAnsi="Nirmala UI Semilight" w:cs="Nirmala UI Semilight"/>
          <w:sz w:val="22"/>
          <w:szCs w:val="22"/>
        </w:rPr>
        <w:t>TEC Assessment Technical Team (WATT), and the Regional Engagement Committee</w:t>
      </w:r>
      <w:r w:rsidR="002D6460">
        <w:rPr>
          <w:rFonts w:ascii="Nirmala UI Semilight" w:hAnsi="Nirmala UI Semilight" w:cs="Nirmala UI Semilight"/>
          <w:sz w:val="22"/>
          <w:szCs w:val="22"/>
        </w:rPr>
        <w:t xml:space="preserve"> (REC)</w:t>
      </w:r>
      <w:r w:rsidRPr="00017EA9">
        <w:rPr>
          <w:rFonts w:ascii="Nirmala UI Semilight" w:hAnsi="Nirmala UI Semilight" w:cs="Nirmala UI Semilight"/>
          <w:sz w:val="22"/>
          <w:szCs w:val="22"/>
        </w:rPr>
        <w:t xml:space="preserve">. The Steering Committee is </w:t>
      </w:r>
      <w:proofErr w:type="spellStart"/>
      <w:r w:rsidRPr="00017EA9">
        <w:rPr>
          <w:rFonts w:ascii="Nirmala UI Semilight" w:hAnsi="Nirmala UI Semilight" w:cs="Nirmala UI Semilight"/>
          <w:sz w:val="22"/>
          <w:szCs w:val="22"/>
        </w:rPr>
        <w:t>WestTEC’s</w:t>
      </w:r>
      <w:proofErr w:type="spellEnd"/>
      <w:r w:rsidRPr="00017EA9">
        <w:rPr>
          <w:rFonts w:ascii="Nirmala UI Semilight" w:hAnsi="Nirmala UI Semilight" w:cs="Nirmala UI Semilight"/>
          <w:sz w:val="22"/>
          <w:szCs w:val="22"/>
        </w:rPr>
        <w:t xml:space="preserve"> primary decision-making body, working with and taking input from </w:t>
      </w:r>
      <w:r w:rsidR="00571774" w:rsidRPr="00017EA9">
        <w:rPr>
          <w:rFonts w:ascii="Nirmala UI Semilight" w:hAnsi="Nirmala UI Semilight" w:cs="Nirmala UI Semilight"/>
          <w:sz w:val="22"/>
          <w:szCs w:val="22"/>
        </w:rPr>
        <w:t xml:space="preserve">both </w:t>
      </w:r>
      <w:r w:rsidRPr="00C17FE4">
        <w:rPr>
          <w:rFonts w:ascii="Nirmala UI Semilight" w:hAnsi="Nirmala UI Semilight" w:cs="Nirmala UI Semilight"/>
          <w:sz w:val="22"/>
          <w:szCs w:val="22"/>
        </w:rPr>
        <w:t xml:space="preserve">the REC and </w:t>
      </w:r>
      <w:r w:rsidR="00571774" w:rsidRPr="00C17FE4">
        <w:rPr>
          <w:rFonts w:ascii="Nirmala UI Semilight" w:hAnsi="Nirmala UI Semilight" w:cs="Nirmala UI Semilight"/>
          <w:sz w:val="22"/>
          <w:szCs w:val="22"/>
        </w:rPr>
        <w:t xml:space="preserve">WATT, and </w:t>
      </w:r>
      <w:r w:rsidRPr="00C17FE4">
        <w:rPr>
          <w:rFonts w:ascii="Nirmala UI Semilight" w:hAnsi="Nirmala UI Semilight" w:cs="Nirmala UI Semilight"/>
          <w:sz w:val="22"/>
          <w:szCs w:val="22"/>
        </w:rPr>
        <w:t>providing guidance to the WATT</w:t>
      </w:r>
      <w:r w:rsidR="00291741" w:rsidRPr="00C17FE4">
        <w:rPr>
          <w:rFonts w:ascii="Nirmala UI Semilight" w:hAnsi="Nirmala UI Semilight" w:cs="Nirmala UI Semilight"/>
          <w:sz w:val="22"/>
          <w:szCs w:val="22"/>
        </w:rPr>
        <w:t>.</w:t>
      </w:r>
    </w:p>
    <w:p w14:paraId="4F6195CE" w14:textId="43EB18B0" w:rsidR="005750BD" w:rsidRPr="00C17FE4" w:rsidRDefault="005750BD" w:rsidP="00E22424">
      <w:pPr>
        <w:pStyle w:val="NoSpacing"/>
        <w:spacing w:before="120" w:after="120"/>
        <w:jc w:val="both"/>
        <w:rPr>
          <w:rFonts w:ascii="Nirmala UI Semilight" w:hAnsi="Nirmala UI Semilight" w:cs="Nirmala UI Semilight"/>
          <w:sz w:val="22"/>
          <w:szCs w:val="22"/>
          <w:shd w:val="clear" w:color="auto" w:fill="FFFFFF"/>
        </w:rPr>
      </w:pPr>
      <w:r w:rsidRPr="00C17FE4">
        <w:rPr>
          <w:rFonts w:ascii="Nirmala UI Semilight" w:hAnsi="Nirmala UI Semilight" w:cs="Nirmala UI Semilight"/>
          <w:sz w:val="22"/>
          <w:szCs w:val="22"/>
        </w:rPr>
        <w:t xml:space="preserve">The WATT, Steering, and REC committees may form </w:t>
      </w:r>
      <w:r w:rsidRPr="00C17FE4">
        <w:rPr>
          <w:rStyle w:val="normaltextrun"/>
          <w:rFonts w:ascii="Nirmala UI Semilight" w:hAnsi="Nirmala UI Semilight" w:cs="Nirmala UI Semilight"/>
          <w:sz w:val="22"/>
          <w:szCs w:val="22"/>
          <w:shd w:val="clear" w:color="auto" w:fill="FFFFFF"/>
        </w:rPr>
        <w:t xml:space="preserve">sub-teams within their respective committees, or across committees. Cross-committee teams will work collaboratively together to ensure the scope of the sub-team is clear, there is appropriate </w:t>
      </w:r>
      <w:proofErr w:type="gramStart"/>
      <w:r w:rsidRPr="00C17FE4">
        <w:rPr>
          <w:rStyle w:val="normaltextrun"/>
          <w:rFonts w:ascii="Nirmala UI Semilight" w:hAnsi="Nirmala UI Semilight" w:cs="Nirmala UI Semilight"/>
          <w:sz w:val="22"/>
          <w:szCs w:val="22"/>
          <w:shd w:val="clear" w:color="auto" w:fill="FFFFFF"/>
        </w:rPr>
        <w:t>cross functional</w:t>
      </w:r>
      <w:proofErr w:type="gramEnd"/>
      <w:r w:rsidRPr="00C17FE4">
        <w:rPr>
          <w:rStyle w:val="normaltextrun"/>
          <w:rFonts w:ascii="Nirmala UI Semilight" w:hAnsi="Nirmala UI Semilight" w:cs="Nirmala UI Semilight"/>
          <w:sz w:val="22"/>
          <w:szCs w:val="22"/>
          <w:shd w:val="clear" w:color="auto" w:fill="FFFFFF"/>
        </w:rPr>
        <w:t xml:space="preserve"> representation and committee chairs </w:t>
      </w:r>
      <w:proofErr w:type="gramStart"/>
      <w:r w:rsidRPr="00C17FE4">
        <w:rPr>
          <w:rStyle w:val="normaltextrun"/>
          <w:rFonts w:ascii="Nirmala UI Semilight" w:hAnsi="Nirmala UI Semilight" w:cs="Nirmala UI Semilight"/>
          <w:sz w:val="22"/>
          <w:szCs w:val="22"/>
          <w:shd w:val="clear" w:color="auto" w:fill="FFFFFF"/>
        </w:rPr>
        <w:t>are in agreement</w:t>
      </w:r>
      <w:proofErr w:type="gramEnd"/>
      <w:r w:rsidRPr="00C17FE4">
        <w:rPr>
          <w:rStyle w:val="normaltextrun"/>
          <w:rFonts w:ascii="Nirmala UI Semilight" w:hAnsi="Nirmala UI Semilight" w:cs="Nirmala UI Semilight"/>
          <w:sz w:val="22"/>
          <w:szCs w:val="22"/>
          <w:shd w:val="clear" w:color="auto" w:fill="FFFFFF"/>
        </w:rPr>
        <w:t xml:space="preserve"> </w:t>
      </w:r>
      <w:proofErr w:type="gramStart"/>
      <w:r w:rsidRPr="00C17FE4">
        <w:rPr>
          <w:rStyle w:val="normaltextrun"/>
          <w:rFonts w:ascii="Nirmala UI Semilight" w:hAnsi="Nirmala UI Semilight" w:cs="Nirmala UI Semilight"/>
          <w:sz w:val="22"/>
          <w:szCs w:val="22"/>
          <w:shd w:val="clear" w:color="auto" w:fill="FFFFFF"/>
        </w:rPr>
        <w:t>to</w:t>
      </w:r>
      <w:proofErr w:type="gramEnd"/>
      <w:r w:rsidRPr="00C17FE4">
        <w:rPr>
          <w:rStyle w:val="normaltextrun"/>
          <w:rFonts w:ascii="Nirmala UI Semilight" w:hAnsi="Nirmala UI Semilight" w:cs="Nirmala UI Semilight"/>
          <w:sz w:val="22"/>
          <w:szCs w:val="22"/>
          <w:shd w:val="clear" w:color="auto" w:fill="FFFFFF"/>
        </w:rPr>
        <w:t xml:space="preserve"> its scope and engagement.</w:t>
      </w:r>
      <w:r w:rsidR="006C0D42" w:rsidRPr="00C17FE4">
        <w:rPr>
          <w:rStyle w:val="Heading1Char"/>
          <w:rFonts w:ascii="Nirmala UI Semilight" w:hAnsi="Nirmala UI Semilight" w:cs="Nirmala UI Semilight"/>
          <w:sz w:val="22"/>
          <w:szCs w:val="22"/>
          <w:shd w:val="clear" w:color="auto" w:fill="FFFFFF"/>
        </w:rPr>
        <w:t xml:space="preserve"> </w:t>
      </w:r>
      <w:r w:rsidR="006C0D42" w:rsidRPr="00C17FE4">
        <w:rPr>
          <w:rStyle w:val="normaltextrun"/>
          <w:rFonts w:ascii="Nirmala UI Semilight" w:hAnsi="Nirmala UI Semilight" w:cs="Nirmala UI Semilight"/>
          <w:sz w:val="22"/>
          <w:szCs w:val="22"/>
          <w:shd w:val="clear" w:color="auto" w:fill="FFFFFF"/>
        </w:rPr>
        <w:t>The Steering Committee will also consider sub-team formation with respect to scope of work and budget impacts.</w:t>
      </w:r>
    </w:p>
    <w:p w14:paraId="29DE0E08" w14:textId="07038341" w:rsidR="0000105A" w:rsidRPr="008A08C8" w:rsidRDefault="00DE00D2" w:rsidP="00E22424">
      <w:pPr>
        <w:pStyle w:val="NoSpacing"/>
        <w:spacing w:before="120" w:after="120"/>
        <w:jc w:val="both"/>
        <w:rPr>
          <w:rFonts w:ascii="Nirmala UI Semilight" w:hAnsi="Nirmala UI Semilight" w:cs="Nirmala UI Semilight"/>
          <w:sz w:val="22"/>
          <w:szCs w:val="22"/>
        </w:rPr>
      </w:pPr>
      <w:r w:rsidRPr="00C17FE4">
        <w:rPr>
          <w:rFonts w:ascii="Nirmala UI Semilight" w:hAnsi="Nirmala UI Semilight" w:cs="Nirmala UI Semilight"/>
          <w:sz w:val="22"/>
          <w:szCs w:val="22"/>
        </w:rPr>
        <w:t>The</w:t>
      </w:r>
      <w:r w:rsidR="000900DE" w:rsidRPr="00C17FE4">
        <w:rPr>
          <w:rFonts w:ascii="Nirmala UI Semilight" w:hAnsi="Nirmala UI Semilight" w:cs="Nirmala UI Semilight"/>
          <w:sz w:val="22"/>
          <w:szCs w:val="22"/>
        </w:rPr>
        <w:t xml:space="preserve"> </w:t>
      </w:r>
      <w:r w:rsidR="007D3CA1" w:rsidRPr="00C17FE4">
        <w:rPr>
          <w:rFonts w:ascii="Nirmala UI Semilight" w:hAnsi="Nirmala UI Semilight" w:cs="Nirmala UI Semilight"/>
          <w:sz w:val="22"/>
          <w:szCs w:val="22"/>
        </w:rPr>
        <w:t>WATT</w:t>
      </w:r>
      <w:r w:rsidRPr="00C17FE4">
        <w:rPr>
          <w:rFonts w:ascii="Nirmala UI Semilight" w:hAnsi="Nirmala UI Semilight" w:cs="Nirmala UI Semilight"/>
          <w:sz w:val="22"/>
          <w:szCs w:val="22"/>
        </w:rPr>
        <w:t xml:space="preserve"> is </w:t>
      </w:r>
      <w:r w:rsidR="00606A22" w:rsidRPr="00C17FE4">
        <w:rPr>
          <w:rFonts w:ascii="Nirmala UI Semilight" w:hAnsi="Nirmala UI Semilight" w:cs="Nirmala UI Semilight"/>
          <w:sz w:val="22"/>
          <w:szCs w:val="22"/>
        </w:rPr>
        <w:t>made up of</w:t>
      </w:r>
      <w:r w:rsidR="00262F7D" w:rsidRPr="00C17FE4">
        <w:rPr>
          <w:rFonts w:ascii="Nirmala UI Semilight" w:hAnsi="Nirmala UI Semilight" w:cs="Nirmala UI Semilight"/>
          <w:sz w:val="22"/>
          <w:szCs w:val="22"/>
        </w:rPr>
        <w:t xml:space="preserve"> representatives from organizations on the Steering Committee </w:t>
      </w:r>
      <w:r w:rsidR="00262F7D">
        <w:rPr>
          <w:rFonts w:ascii="Nirmala UI Semilight" w:hAnsi="Nirmala UI Semilight" w:cs="Nirmala UI Semilight"/>
          <w:sz w:val="22"/>
          <w:szCs w:val="22"/>
        </w:rPr>
        <w:t>and selected additional</w:t>
      </w:r>
      <w:r w:rsidR="00606A22" w:rsidRPr="00017EA9">
        <w:rPr>
          <w:rFonts w:ascii="Nirmala UI Semilight" w:hAnsi="Nirmala UI Semilight" w:cs="Nirmala UI Semilight"/>
          <w:sz w:val="22"/>
          <w:szCs w:val="22"/>
        </w:rPr>
        <w:t xml:space="preserve"> technical and policy </w:t>
      </w:r>
      <w:r w:rsidR="00290580" w:rsidRPr="00017EA9">
        <w:rPr>
          <w:rFonts w:ascii="Nirmala UI Semilight" w:hAnsi="Nirmala UI Semilight" w:cs="Nirmala UI Semilight"/>
          <w:sz w:val="22"/>
          <w:szCs w:val="22"/>
        </w:rPr>
        <w:t>experts</w:t>
      </w:r>
      <w:r w:rsidR="00606A22" w:rsidRPr="00017EA9">
        <w:rPr>
          <w:rFonts w:ascii="Nirmala UI Semilight" w:hAnsi="Nirmala UI Semilight" w:cs="Nirmala UI Semilight"/>
          <w:sz w:val="22"/>
          <w:szCs w:val="22"/>
        </w:rPr>
        <w:t xml:space="preserve">. </w:t>
      </w:r>
      <w:r w:rsidR="005B3268" w:rsidRPr="005B3268">
        <w:rPr>
          <w:rFonts w:ascii="Nirmala UI Semilight" w:hAnsi="Nirmala UI Semilight" w:cs="Nirmala UI Semilight"/>
          <w:sz w:val="22"/>
          <w:szCs w:val="22"/>
        </w:rPr>
        <w:t xml:space="preserve"> </w:t>
      </w:r>
      <w:r w:rsidR="005B3268" w:rsidRPr="00017EA9">
        <w:rPr>
          <w:rFonts w:ascii="Nirmala UI Semilight" w:hAnsi="Nirmala UI Semilight" w:cs="Nirmala UI Semilight"/>
          <w:sz w:val="22"/>
          <w:szCs w:val="22"/>
        </w:rPr>
        <w:t xml:space="preserve">The WATT includes an </w:t>
      </w:r>
      <w:r w:rsidR="00FF0CF7">
        <w:rPr>
          <w:rFonts w:ascii="Nirmala UI Semilight" w:hAnsi="Nirmala UI Semilight" w:cs="Nirmala UI Semilight"/>
          <w:sz w:val="22"/>
          <w:szCs w:val="22"/>
        </w:rPr>
        <w:t>I</w:t>
      </w:r>
      <w:r w:rsidR="005B3268" w:rsidRPr="00017EA9">
        <w:rPr>
          <w:rFonts w:ascii="Nirmala UI Semilight" w:hAnsi="Nirmala UI Semilight" w:cs="Nirmala UI Semilight"/>
          <w:sz w:val="22"/>
          <w:szCs w:val="22"/>
        </w:rPr>
        <w:t xml:space="preserve">ndependent </w:t>
      </w:r>
      <w:r w:rsidR="00FF0CF7">
        <w:rPr>
          <w:rFonts w:ascii="Nirmala UI Semilight" w:hAnsi="Nirmala UI Semilight" w:cs="Nirmala UI Semilight"/>
          <w:sz w:val="22"/>
          <w:szCs w:val="22"/>
        </w:rPr>
        <w:t>C</w:t>
      </w:r>
      <w:r w:rsidR="005B3268" w:rsidRPr="00017EA9">
        <w:rPr>
          <w:rFonts w:ascii="Nirmala UI Semilight" w:hAnsi="Nirmala UI Semilight" w:cs="Nirmala UI Semilight"/>
          <w:sz w:val="22"/>
          <w:szCs w:val="22"/>
        </w:rPr>
        <w:t xml:space="preserve">onsultant selected by the Steering Committee who is responsible for supporting the WATT’s </w:t>
      </w:r>
      <w:r w:rsidR="000E75BC">
        <w:rPr>
          <w:rFonts w:ascii="Nirmala UI Semilight" w:hAnsi="Nirmala UI Semilight" w:cs="Nirmala UI Semilight"/>
          <w:sz w:val="22"/>
          <w:szCs w:val="22"/>
        </w:rPr>
        <w:t xml:space="preserve">work and executing the technical and modeling analysis necessary to create the </w:t>
      </w:r>
      <w:r w:rsidR="002925F4">
        <w:rPr>
          <w:rFonts w:ascii="Nirmala UI Semilight" w:hAnsi="Nirmala UI Semilight" w:cs="Nirmala UI Semilight"/>
          <w:sz w:val="22"/>
          <w:szCs w:val="22"/>
        </w:rPr>
        <w:t>P</w:t>
      </w:r>
      <w:r w:rsidR="000E75BC">
        <w:rPr>
          <w:rFonts w:ascii="Nirmala UI Semilight" w:hAnsi="Nirmala UI Semilight" w:cs="Nirmala UI Semilight"/>
          <w:sz w:val="22"/>
          <w:szCs w:val="22"/>
        </w:rPr>
        <w:t>lan</w:t>
      </w:r>
      <w:r w:rsidR="00EB1925">
        <w:rPr>
          <w:rFonts w:ascii="Nirmala UI Semilight" w:hAnsi="Nirmala UI Semilight" w:cs="Nirmala UI Semilight"/>
          <w:sz w:val="22"/>
          <w:szCs w:val="22"/>
        </w:rPr>
        <w:t xml:space="preserve">. </w:t>
      </w:r>
    </w:p>
    <w:p w14:paraId="5F566FB1" w14:textId="57E0F43B" w:rsidR="00C82B71" w:rsidRDefault="005B589C" w:rsidP="00E22424">
      <w:pPr>
        <w:pStyle w:val="Heading1"/>
        <w:jc w:val="both"/>
        <w:rPr>
          <w:rFonts w:ascii="Nirmala UI Semilight" w:hAnsi="Nirmala UI Semilight" w:cs="Nirmala UI Semilight"/>
        </w:rPr>
      </w:pPr>
      <w:r w:rsidRPr="70BE1D36">
        <w:rPr>
          <w:rFonts w:ascii="Nirmala UI Semilight" w:hAnsi="Nirmala UI Semilight" w:cs="Nirmala UI Semilight"/>
        </w:rPr>
        <w:t>Objectives</w:t>
      </w:r>
    </w:p>
    <w:p w14:paraId="1F0BFF50" w14:textId="7451C20A" w:rsidR="00947A15" w:rsidRDefault="4FCC4F6B" w:rsidP="00E22424">
      <w:pPr>
        <w:shd w:val="clear" w:color="auto" w:fill="FFFFFF" w:themeFill="background1"/>
        <w:spacing w:before="120" w:after="120" w:line="240" w:lineRule="auto"/>
        <w:jc w:val="both"/>
        <w:rPr>
          <w:rFonts w:ascii="Nirmala UI Semilight" w:hAnsi="Nirmala UI Semilight" w:cs="Nirmala UI Semilight"/>
        </w:rPr>
      </w:pPr>
      <w:r w:rsidRPr="1C0255E8">
        <w:rPr>
          <w:rFonts w:ascii="Nirmala UI Semilight" w:hAnsi="Nirmala UI Semilight" w:cs="Nirmala UI Semilight"/>
        </w:rPr>
        <w:t xml:space="preserve">The WATT’s objective is to provide technical and policy support for </w:t>
      </w:r>
      <w:proofErr w:type="spellStart"/>
      <w:r w:rsidRPr="1C0255E8">
        <w:rPr>
          <w:rFonts w:ascii="Nirmala UI Semilight" w:hAnsi="Nirmala UI Semilight" w:cs="Nirmala UI Semilight"/>
        </w:rPr>
        <w:t>WestTEC’s</w:t>
      </w:r>
      <w:proofErr w:type="spellEnd"/>
      <w:r w:rsidRPr="1C0255E8">
        <w:rPr>
          <w:rFonts w:ascii="Nirmala UI Semilight" w:hAnsi="Nirmala UI Semilight" w:cs="Nirmala UI Semilight"/>
        </w:rPr>
        <w:t xml:space="preserve"> efforts to produce the Plan.</w:t>
      </w:r>
      <w:r w:rsidR="00F767DD">
        <w:rPr>
          <w:rFonts w:ascii="Nirmala UI Semilight" w:hAnsi="Nirmala UI Semilight" w:cs="Nirmala UI Semilight"/>
        </w:rPr>
        <w:t xml:space="preserve"> </w:t>
      </w:r>
      <w:r w:rsidR="005D0004" w:rsidRPr="00017EA9">
        <w:rPr>
          <w:rFonts w:ascii="Nirmala UI Semilight" w:hAnsi="Nirmala UI Semilight" w:cs="Nirmala UI Semilight"/>
        </w:rPr>
        <w:t>Th</w:t>
      </w:r>
      <w:r w:rsidR="004A76F6">
        <w:rPr>
          <w:rFonts w:ascii="Nirmala UI Semilight" w:hAnsi="Nirmala UI Semilight" w:cs="Nirmala UI Semilight"/>
        </w:rPr>
        <w:t>is includes the</w:t>
      </w:r>
      <w:r w:rsidR="005D0004" w:rsidRPr="00017EA9">
        <w:rPr>
          <w:rFonts w:ascii="Nirmala UI Semilight" w:hAnsi="Nirmala UI Semilight" w:cs="Nirmala UI Semilight"/>
        </w:rPr>
        <w:t xml:space="preserve"> WATT</w:t>
      </w:r>
      <w:r w:rsidR="004A76F6">
        <w:rPr>
          <w:rFonts w:ascii="Nirmala UI Semilight" w:hAnsi="Nirmala UI Semilight" w:cs="Nirmala UI Semilight"/>
        </w:rPr>
        <w:t>’s</w:t>
      </w:r>
      <w:r w:rsidR="005D0004" w:rsidRPr="00017EA9">
        <w:rPr>
          <w:rFonts w:ascii="Nirmala UI Semilight" w:hAnsi="Nirmala UI Semilight" w:cs="Nirmala UI Semilight"/>
        </w:rPr>
        <w:t xml:space="preserve"> responsib</w:t>
      </w:r>
      <w:r w:rsidR="004A76F6">
        <w:rPr>
          <w:rFonts w:ascii="Nirmala UI Semilight" w:hAnsi="Nirmala UI Semilight" w:cs="Nirmala UI Semilight"/>
        </w:rPr>
        <w:t>ility to</w:t>
      </w:r>
      <w:r w:rsidR="005D0004" w:rsidRPr="00017EA9">
        <w:rPr>
          <w:rFonts w:ascii="Nirmala UI Semilight" w:hAnsi="Nirmala UI Semilight" w:cs="Nirmala UI Semilight"/>
        </w:rPr>
        <w:t xml:space="preserve"> identify and recommend to the Steering Committee a study scope and analytical approach for creating </w:t>
      </w:r>
      <w:r w:rsidR="00FF0CF7">
        <w:rPr>
          <w:rFonts w:ascii="Nirmala UI Semilight" w:hAnsi="Nirmala UI Semilight" w:cs="Nirmala UI Semilight"/>
        </w:rPr>
        <w:t>the Plan</w:t>
      </w:r>
      <w:r w:rsidR="00192439">
        <w:rPr>
          <w:rFonts w:ascii="Nirmala UI Semilight" w:hAnsi="Nirmala UI Semilight" w:cs="Nirmala UI Semilight"/>
        </w:rPr>
        <w:t xml:space="preserve"> that is consistent with the Concept Paper</w:t>
      </w:r>
      <w:r w:rsidR="00F604BF">
        <w:rPr>
          <w:rStyle w:val="FootnoteReference"/>
          <w:rFonts w:ascii="Nirmala UI Semilight" w:hAnsi="Nirmala UI Semilight" w:cs="Nirmala UI Semilight"/>
        </w:rPr>
        <w:footnoteReference w:id="2"/>
      </w:r>
      <w:r w:rsidR="00192439">
        <w:rPr>
          <w:rFonts w:ascii="Nirmala UI Semilight" w:hAnsi="Nirmala UI Semilight" w:cs="Nirmala UI Semilight"/>
        </w:rPr>
        <w:t xml:space="preserve"> and WestTEC Project Charter</w:t>
      </w:r>
      <w:r w:rsidR="00E85172">
        <w:rPr>
          <w:rStyle w:val="FootnoteReference"/>
          <w:rFonts w:ascii="Nirmala UI Semilight" w:hAnsi="Nirmala UI Semilight" w:cs="Nirmala UI Semilight"/>
        </w:rPr>
        <w:footnoteReference w:id="3"/>
      </w:r>
      <w:r w:rsidR="005D0004">
        <w:rPr>
          <w:rFonts w:ascii="Nirmala UI Semilight" w:hAnsi="Nirmala UI Semilight" w:cs="Nirmala UI Semilight"/>
        </w:rPr>
        <w:t>, and then supporting the Independent Consultant in the execution of the study scope and analytical approach</w:t>
      </w:r>
      <w:r w:rsidR="005D0004" w:rsidRPr="00017EA9">
        <w:rPr>
          <w:rFonts w:ascii="Nirmala UI Semilight" w:hAnsi="Nirmala UI Semilight" w:cs="Nirmala UI Semilight"/>
        </w:rPr>
        <w:t xml:space="preserve">. </w:t>
      </w:r>
    </w:p>
    <w:p w14:paraId="13A02897" w14:textId="601887C8" w:rsidR="00901477" w:rsidRPr="00017EA9" w:rsidRDefault="00901477" w:rsidP="00E22424">
      <w:pPr>
        <w:pStyle w:val="NoSpacing"/>
        <w:spacing w:before="120" w:after="120"/>
        <w:jc w:val="both"/>
        <w:rPr>
          <w:rFonts w:ascii="Nirmala UI Semilight" w:hAnsi="Nirmala UI Semilight" w:cs="Nirmala UI Semilight"/>
          <w:sz w:val="22"/>
          <w:szCs w:val="22"/>
        </w:rPr>
      </w:pPr>
      <w:r w:rsidRPr="00017EA9">
        <w:rPr>
          <w:rFonts w:ascii="Nirmala UI Semilight" w:hAnsi="Nirmala UI Semilight" w:cs="Nirmala UI Semilight"/>
          <w:sz w:val="22"/>
          <w:szCs w:val="22"/>
        </w:rPr>
        <w:t xml:space="preserve">The WATT’s proposed study scope shall address </w:t>
      </w:r>
      <w:r>
        <w:rPr>
          <w:rFonts w:ascii="Nirmala UI Semilight" w:hAnsi="Nirmala UI Semilight" w:cs="Nirmala UI Semilight"/>
          <w:sz w:val="22"/>
          <w:szCs w:val="22"/>
        </w:rPr>
        <w:t xml:space="preserve">all technical topics necessary to produce an actionable, West-wide transmission plan, including </w:t>
      </w:r>
      <w:r w:rsidRPr="00017EA9">
        <w:rPr>
          <w:rFonts w:ascii="Nirmala UI Semilight" w:hAnsi="Nirmala UI Semilight" w:cs="Nirmala UI Semilight"/>
          <w:sz w:val="22"/>
          <w:szCs w:val="22"/>
        </w:rPr>
        <w:t xml:space="preserve">renewable energy zones, generation resource expansion projections, electrification and load data and forecasts, scenario development, phasing of study outcomes and recommendations, data protocols, and any other pertinent technical details deemed necessary. </w:t>
      </w:r>
      <w:r w:rsidR="006A5419">
        <w:rPr>
          <w:rFonts w:ascii="Nirmala UI Semilight" w:hAnsi="Nirmala UI Semilight" w:cs="Nirmala UI Semilight"/>
          <w:sz w:val="22"/>
          <w:szCs w:val="22"/>
        </w:rPr>
        <w:t xml:space="preserve">Throughout all its work, the WATT will </w:t>
      </w:r>
      <w:r w:rsidR="00D31B2B">
        <w:rPr>
          <w:rFonts w:ascii="Nirmala UI Semilight" w:hAnsi="Nirmala UI Semilight" w:cs="Nirmala UI Semilight"/>
          <w:sz w:val="22"/>
          <w:szCs w:val="22"/>
        </w:rPr>
        <w:t xml:space="preserve">endeavor to use </w:t>
      </w:r>
      <w:r w:rsidR="00004E2D">
        <w:rPr>
          <w:rFonts w:ascii="Nirmala UI Semilight" w:hAnsi="Nirmala UI Semilight" w:cs="Nirmala UI Semilight"/>
          <w:sz w:val="22"/>
          <w:szCs w:val="22"/>
        </w:rPr>
        <w:t xml:space="preserve">a </w:t>
      </w:r>
      <w:r w:rsidR="00D31B2B">
        <w:rPr>
          <w:rFonts w:ascii="Nirmala UI Semilight" w:hAnsi="Nirmala UI Semilight" w:cs="Nirmala UI Semilight"/>
          <w:sz w:val="22"/>
          <w:szCs w:val="22"/>
        </w:rPr>
        <w:t xml:space="preserve">West-wide </w:t>
      </w:r>
      <w:r w:rsidR="00B93CC3">
        <w:rPr>
          <w:rFonts w:ascii="Nirmala UI Semilight" w:hAnsi="Nirmala UI Semilight" w:cs="Nirmala UI Semilight"/>
          <w:sz w:val="22"/>
          <w:szCs w:val="22"/>
        </w:rPr>
        <w:t>lens when weighing the tradeoffs</w:t>
      </w:r>
      <w:r w:rsidR="005011DD">
        <w:rPr>
          <w:rFonts w:ascii="Nirmala UI Semilight" w:hAnsi="Nirmala UI Semilight" w:cs="Nirmala UI Semilight"/>
          <w:sz w:val="22"/>
          <w:szCs w:val="22"/>
        </w:rPr>
        <w:t xml:space="preserve"> embedded</w:t>
      </w:r>
      <w:r w:rsidR="00B93CC3">
        <w:rPr>
          <w:rFonts w:ascii="Nirmala UI Semilight" w:hAnsi="Nirmala UI Semilight" w:cs="Nirmala UI Semilight"/>
          <w:sz w:val="22"/>
          <w:szCs w:val="22"/>
        </w:rPr>
        <w:t xml:space="preserve"> in choices about inputs, assumptions, </w:t>
      </w:r>
      <w:r w:rsidR="00004E2D">
        <w:rPr>
          <w:rFonts w:ascii="Nirmala UI Semilight" w:hAnsi="Nirmala UI Semilight" w:cs="Nirmala UI Semilight"/>
          <w:sz w:val="22"/>
          <w:szCs w:val="22"/>
        </w:rPr>
        <w:t xml:space="preserve">transmission solutions, </w:t>
      </w:r>
      <w:r w:rsidR="00B93CC3">
        <w:rPr>
          <w:rFonts w:ascii="Nirmala UI Semilight" w:hAnsi="Nirmala UI Semilight" w:cs="Nirmala UI Semilight"/>
          <w:sz w:val="22"/>
          <w:szCs w:val="22"/>
        </w:rPr>
        <w:t xml:space="preserve">and other technical elements of the study scope and approach. </w:t>
      </w:r>
    </w:p>
    <w:p w14:paraId="38EF4CD9" w14:textId="133D18B6" w:rsidR="005D0004" w:rsidRPr="00017EA9" w:rsidRDefault="005D0004" w:rsidP="00E22424">
      <w:pPr>
        <w:shd w:val="clear" w:color="auto" w:fill="FFFFFF" w:themeFill="background1"/>
        <w:spacing w:before="120" w:after="120" w:line="240" w:lineRule="auto"/>
        <w:jc w:val="both"/>
        <w:rPr>
          <w:rFonts w:ascii="Nirmala UI Semilight" w:hAnsi="Nirmala UI Semilight" w:cs="Nirmala UI Semilight"/>
        </w:rPr>
      </w:pPr>
      <w:r w:rsidRPr="00017EA9">
        <w:rPr>
          <w:rFonts w:ascii="Nirmala UI Semilight" w:hAnsi="Nirmala UI Semilight" w:cs="Nirmala UI Semilight"/>
        </w:rPr>
        <w:lastRenderedPageBreak/>
        <w:t>As part of its process for developing the proposed study scope and analytical approach, the WATT will seek input from the REC. The WATT’s proposal will be subject to any modifications or additional guidance provided by the Steering Committee, who will have final authority to approve the study scope and approach.</w:t>
      </w:r>
    </w:p>
    <w:p w14:paraId="333ACCC1" w14:textId="2AEBB631" w:rsidR="005D0004" w:rsidRDefault="008A08C8" w:rsidP="00E22424">
      <w:pPr>
        <w:shd w:val="clear" w:color="auto" w:fill="FFFFFF" w:themeFill="background1"/>
        <w:spacing w:before="120" w:after="120" w:line="240" w:lineRule="auto"/>
        <w:jc w:val="both"/>
        <w:rPr>
          <w:rFonts w:ascii="Nirmala UI Semilight" w:hAnsi="Nirmala UI Semilight" w:cs="Nirmala UI Semilight"/>
        </w:rPr>
      </w:pPr>
      <w:r w:rsidRPr="5EAF60BC">
        <w:rPr>
          <w:rFonts w:ascii="Nirmala UI Semilight" w:hAnsi="Nirmala UI Semilight" w:cs="Nirmala UI Semilight"/>
        </w:rPr>
        <w:t xml:space="preserve">The </w:t>
      </w:r>
      <w:r w:rsidR="006A3719" w:rsidRPr="5EAF60BC">
        <w:rPr>
          <w:rFonts w:ascii="Nirmala UI Semilight" w:hAnsi="Nirmala UI Semilight" w:cs="Nirmala UI Semilight"/>
        </w:rPr>
        <w:t>I</w:t>
      </w:r>
      <w:r w:rsidRPr="5EAF60BC">
        <w:rPr>
          <w:rFonts w:ascii="Nirmala UI Semilight" w:hAnsi="Nirmala UI Semilight" w:cs="Nirmala UI Semilight"/>
        </w:rPr>
        <w:t xml:space="preserve">ndependent </w:t>
      </w:r>
      <w:r w:rsidR="006A3719" w:rsidRPr="5EAF60BC">
        <w:rPr>
          <w:rFonts w:ascii="Nirmala UI Semilight" w:hAnsi="Nirmala UI Semilight" w:cs="Nirmala UI Semilight"/>
        </w:rPr>
        <w:t>C</w:t>
      </w:r>
      <w:r w:rsidRPr="5EAF60BC">
        <w:rPr>
          <w:rFonts w:ascii="Nirmala UI Semilight" w:hAnsi="Nirmala UI Semilight" w:cs="Nirmala UI Semilight"/>
        </w:rPr>
        <w:t>onsultant is responsible for supporting the WATT’s development of the study scope and approach, conducting the analysis, and developing solutions in collaboration with the WATT.</w:t>
      </w:r>
    </w:p>
    <w:p w14:paraId="38AE956C" w14:textId="6741FF62" w:rsidR="5EAF60BC" w:rsidRDefault="5EAF60BC" w:rsidP="5EAF60BC">
      <w:pPr>
        <w:shd w:val="clear" w:color="auto" w:fill="FFFFFF" w:themeFill="background1"/>
        <w:spacing w:before="120" w:after="120" w:line="240" w:lineRule="auto"/>
        <w:jc w:val="both"/>
        <w:rPr>
          <w:rFonts w:ascii="Nirmala UI Semilight" w:hAnsi="Nirmala UI Semilight" w:cs="Nirmala UI Semilight"/>
        </w:rPr>
      </w:pPr>
    </w:p>
    <w:p w14:paraId="4F30913E" w14:textId="1E7C1B98" w:rsidR="00C82B71" w:rsidRPr="0000105A" w:rsidRDefault="00800754" w:rsidP="00E22424">
      <w:pPr>
        <w:pStyle w:val="Heading1"/>
        <w:jc w:val="both"/>
        <w:rPr>
          <w:rFonts w:ascii="Nirmala UI Semilight" w:hAnsi="Nirmala UI Semilight" w:cs="Nirmala UI Semilight"/>
        </w:rPr>
      </w:pPr>
      <w:r w:rsidRPr="0000105A">
        <w:rPr>
          <w:rFonts w:ascii="Nirmala UI Semilight" w:hAnsi="Nirmala UI Semilight" w:cs="Nirmala UI Semilight"/>
        </w:rPr>
        <w:t xml:space="preserve">Deliverables </w:t>
      </w:r>
    </w:p>
    <w:p w14:paraId="57B9B58B" w14:textId="2CCF0AA3" w:rsidR="0096717D" w:rsidRDefault="00B3453A" w:rsidP="00E22424">
      <w:pPr>
        <w:pStyle w:val="ListParagraph"/>
        <w:numPr>
          <w:ilvl w:val="0"/>
          <w:numId w:val="17"/>
        </w:numPr>
        <w:shd w:val="clear" w:color="auto" w:fill="FFFFFF" w:themeFill="background1"/>
        <w:spacing w:after="0" w:line="240" w:lineRule="auto"/>
        <w:jc w:val="both"/>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 xml:space="preserve">A Study Plan describing the WATT’s recommended </w:t>
      </w:r>
      <w:r w:rsidR="00E3612D">
        <w:rPr>
          <w:rFonts w:ascii="Nirmala UI Semilight" w:eastAsia="Times New Roman" w:hAnsi="Nirmala UI Semilight" w:cs="Nirmala UI Semilight"/>
          <w:color w:val="201F1E"/>
        </w:rPr>
        <w:t>s</w:t>
      </w:r>
      <w:r w:rsidR="0096717D" w:rsidRPr="1C0255E8">
        <w:rPr>
          <w:rFonts w:ascii="Nirmala UI Semilight" w:eastAsia="Times New Roman" w:hAnsi="Nirmala UI Semilight" w:cs="Nirmala UI Semilight"/>
          <w:color w:val="201F1E"/>
        </w:rPr>
        <w:t>tudy</w:t>
      </w:r>
      <w:r w:rsidR="000A0869">
        <w:rPr>
          <w:rFonts w:ascii="Nirmala UI Semilight" w:eastAsia="Times New Roman" w:hAnsi="Nirmala UI Semilight" w:cs="Nirmala UI Semilight"/>
          <w:color w:val="201F1E"/>
        </w:rPr>
        <w:t xml:space="preserve"> scope and analytical approach</w:t>
      </w:r>
      <w:r w:rsidR="005C6B42">
        <w:rPr>
          <w:rFonts w:ascii="Nirmala UI Semilight" w:eastAsia="Times New Roman" w:hAnsi="Nirmala UI Semilight" w:cs="Nirmala UI Semilight"/>
          <w:color w:val="201F1E"/>
        </w:rPr>
        <w:t>.</w:t>
      </w:r>
    </w:p>
    <w:p w14:paraId="20E823FB" w14:textId="608AC07E" w:rsidR="001F160C" w:rsidRPr="006766C2" w:rsidRDefault="0096717D" w:rsidP="5EAF60BC">
      <w:pPr>
        <w:pStyle w:val="ListParagraph"/>
        <w:numPr>
          <w:ilvl w:val="0"/>
          <w:numId w:val="17"/>
        </w:numPr>
        <w:shd w:val="clear" w:color="auto" w:fill="FFFFFF" w:themeFill="background1"/>
        <w:spacing w:after="0" w:line="240" w:lineRule="auto"/>
        <w:jc w:val="both"/>
        <w:rPr>
          <w:rFonts w:ascii="Nirmala UI Semilight" w:eastAsia="Times New Roman" w:hAnsi="Nirmala UI Semilight" w:cs="Nirmala UI Semilight"/>
          <w:color w:val="201F1E"/>
        </w:rPr>
      </w:pPr>
      <w:r w:rsidRPr="5EAF60BC">
        <w:rPr>
          <w:rFonts w:ascii="Nirmala UI Semilight" w:eastAsia="Times New Roman" w:hAnsi="Nirmala UI Semilight" w:cs="Nirmala UI Semilight"/>
          <w:color w:val="201F1E"/>
        </w:rPr>
        <w:t>Execut</w:t>
      </w:r>
      <w:r w:rsidR="00B3453A" w:rsidRPr="5EAF60BC">
        <w:rPr>
          <w:rFonts w:ascii="Nirmala UI Semilight" w:eastAsia="Times New Roman" w:hAnsi="Nirmala UI Semilight" w:cs="Nirmala UI Semilight"/>
          <w:color w:val="201F1E"/>
        </w:rPr>
        <w:t>ion of the Study Plan as approved by the Steering Committe</w:t>
      </w:r>
      <w:r w:rsidR="00516B0F" w:rsidRPr="5EAF60BC">
        <w:rPr>
          <w:rFonts w:ascii="Nirmala UI Semilight" w:eastAsia="Times New Roman" w:hAnsi="Nirmala UI Semilight" w:cs="Nirmala UI Semilight"/>
          <w:color w:val="201F1E"/>
        </w:rPr>
        <w:t xml:space="preserve">e and production of all analyses, modeling, and corresponding reports </w:t>
      </w:r>
      <w:r w:rsidR="00B56675" w:rsidRPr="5EAF60BC">
        <w:rPr>
          <w:rFonts w:ascii="Nirmala UI Semilight" w:eastAsia="Times New Roman" w:hAnsi="Nirmala UI Semilight" w:cs="Nirmala UI Semilight"/>
          <w:color w:val="201F1E"/>
        </w:rPr>
        <w:t>described therein</w:t>
      </w:r>
      <w:r w:rsidR="00291131" w:rsidRPr="5EAF60BC">
        <w:rPr>
          <w:rFonts w:ascii="Nirmala UI Semilight" w:eastAsia="Times New Roman" w:hAnsi="Nirmala UI Semilight" w:cs="Nirmala UI Semilight"/>
          <w:color w:val="201F1E"/>
        </w:rPr>
        <w:t>.</w:t>
      </w:r>
    </w:p>
    <w:p w14:paraId="7B20C57D" w14:textId="5B0C328F" w:rsidR="00A019BF" w:rsidRPr="00751D1E" w:rsidRDefault="00A019BF" w:rsidP="00E22424">
      <w:pPr>
        <w:pStyle w:val="Heading1"/>
        <w:jc w:val="both"/>
        <w:rPr>
          <w:rFonts w:ascii="Nirmala UI Semilight" w:hAnsi="Nirmala UI Semilight" w:cs="Nirmala UI Semilight"/>
        </w:rPr>
      </w:pPr>
      <w:r w:rsidRPr="00751D1E">
        <w:rPr>
          <w:rFonts w:ascii="Nirmala UI Semilight" w:hAnsi="Nirmala UI Semilight" w:cs="Nirmala UI Semilight"/>
        </w:rPr>
        <w:t xml:space="preserve">Resources </w:t>
      </w:r>
    </w:p>
    <w:p w14:paraId="73DC8A5C" w14:textId="2AFBF70C" w:rsidR="00220AF1" w:rsidRPr="00751D1E" w:rsidRDefault="459112A7" w:rsidP="00E22424">
      <w:pPr>
        <w:shd w:val="clear" w:color="auto" w:fill="FFFFFF" w:themeFill="background1"/>
        <w:spacing w:before="120" w:after="120" w:line="240" w:lineRule="auto"/>
        <w:jc w:val="both"/>
        <w:rPr>
          <w:rFonts w:ascii="Nirmala UI Semilight" w:hAnsi="Nirmala UI Semilight" w:cs="Nirmala UI Semilight"/>
        </w:rPr>
      </w:pPr>
      <w:r w:rsidRPr="00751D1E">
        <w:rPr>
          <w:rFonts w:ascii="Nirmala UI Semilight" w:hAnsi="Nirmala UI Semilight" w:cs="Nirmala UI Semilight"/>
        </w:rPr>
        <w:t xml:space="preserve">The </w:t>
      </w:r>
      <w:r w:rsidR="7649CDAD" w:rsidRPr="00751D1E">
        <w:rPr>
          <w:rFonts w:ascii="Nirmala UI Semilight" w:hAnsi="Nirmala UI Semilight" w:cs="Nirmala UI Semilight"/>
        </w:rPr>
        <w:t>WPP will provide</w:t>
      </w:r>
      <w:r w:rsidR="00004E2D">
        <w:rPr>
          <w:rFonts w:ascii="Nirmala UI Semilight" w:hAnsi="Nirmala UI Semilight" w:cs="Nirmala UI Semilight"/>
        </w:rPr>
        <w:t xml:space="preserve"> project</w:t>
      </w:r>
      <w:r w:rsidR="7649CDAD" w:rsidRPr="00751D1E">
        <w:rPr>
          <w:rFonts w:ascii="Nirmala UI Semilight" w:hAnsi="Nirmala UI Semilight" w:cs="Nirmala UI Semilight"/>
        </w:rPr>
        <w:t xml:space="preserve"> management and </w:t>
      </w:r>
      <w:r w:rsidR="00A56B91">
        <w:rPr>
          <w:rFonts w:ascii="Nirmala UI Semilight" w:hAnsi="Nirmala UI Semilight" w:cs="Nirmala UI Semilight"/>
        </w:rPr>
        <w:t xml:space="preserve">logistical and </w:t>
      </w:r>
      <w:r w:rsidR="7649CDAD" w:rsidRPr="00751D1E">
        <w:rPr>
          <w:rFonts w:ascii="Nirmala UI Semilight" w:hAnsi="Nirmala UI Semilight" w:cs="Nirmala UI Semilight"/>
        </w:rPr>
        <w:t>facilitation support</w:t>
      </w:r>
      <w:r w:rsidR="00A56B91">
        <w:rPr>
          <w:rFonts w:ascii="Nirmala UI Semilight" w:hAnsi="Nirmala UI Semilight" w:cs="Nirmala UI Semilight"/>
        </w:rPr>
        <w:t xml:space="preserve"> to the WATT</w:t>
      </w:r>
      <w:r w:rsidR="7649CDAD" w:rsidRPr="00751D1E">
        <w:rPr>
          <w:rFonts w:ascii="Nirmala UI Semilight" w:hAnsi="Nirmala UI Semilight" w:cs="Nirmala UI Semilight"/>
        </w:rPr>
        <w:t>. WPP</w:t>
      </w:r>
      <w:r w:rsidR="008062E6">
        <w:rPr>
          <w:rFonts w:ascii="Nirmala UI Semilight" w:hAnsi="Nirmala UI Semilight" w:cs="Nirmala UI Semilight"/>
        </w:rPr>
        <w:t xml:space="preserve"> staff</w:t>
      </w:r>
      <w:r w:rsidR="7649CDAD" w:rsidRPr="00751D1E">
        <w:rPr>
          <w:rFonts w:ascii="Nirmala UI Semilight" w:hAnsi="Nirmala UI Semilight" w:cs="Nirmala UI Semilight"/>
        </w:rPr>
        <w:t xml:space="preserve"> will work collaboratively with the </w:t>
      </w:r>
      <w:r w:rsidR="00AF0514">
        <w:rPr>
          <w:rFonts w:ascii="Nirmala UI Semilight" w:hAnsi="Nirmala UI Semilight" w:cs="Nirmala UI Semilight"/>
        </w:rPr>
        <w:t>WATT C</w:t>
      </w:r>
      <w:r w:rsidR="7649CDAD" w:rsidRPr="00751D1E">
        <w:rPr>
          <w:rFonts w:ascii="Nirmala UI Semilight" w:hAnsi="Nirmala UI Semilight" w:cs="Nirmala UI Semilight"/>
        </w:rPr>
        <w:t>o-</w:t>
      </w:r>
      <w:r w:rsidR="00AF0514">
        <w:rPr>
          <w:rFonts w:ascii="Nirmala UI Semilight" w:hAnsi="Nirmala UI Semilight" w:cs="Nirmala UI Semilight"/>
        </w:rPr>
        <w:t>C</w:t>
      </w:r>
      <w:r w:rsidR="7649CDAD" w:rsidRPr="00751D1E">
        <w:rPr>
          <w:rFonts w:ascii="Nirmala UI Semilight" w:hAnsi="Nirmala UI Semilight" w:cs="Nirmala UI Semilight"/>
        </w:rPr>
        <w:t>hairs to</w:t>
      </w:r>
      <w:r w:rsidR="00A56B91">
        <w:rPr>
          <w:rFonts w:ascii="Nirmala UI Semilight" w:hAnsi="Nirmala UI Semilight" w:cs="Nirmala UI Semilight"/>
        </w:rPr>
        <w:t xml:space="preserve"> schedule and notice meetings,</w:t>
      </w:r>
      <w:r w:rsidR="7649CDAD" w:rsidRPr="00751D1E">
        <w:rPr>
          <w:rFonts w:ascii="Nirmala UI Semilight" w:hAnsi="Nirmala UI Semilight" w:cs="Nirmala UI Semilight"/>
        </w:rPr>
        <w:t xml:space="preserve"> create </w:t>
      </w:r>
      <w:r w:rsidR="008646EB" w:rsidRPr="00751D1E">
        <w:rPr>
          <w:rFonts w:ascii="Nirmala UI Semilight" w:hAnsi="Nirmala UI Semilight" w:cs="Nirmala UI Semilight"/>
        </w:rPr>
        <w:t>agendas,</w:t>
      </w:r>
      <w:r w:rsidR="001112E1">
        <w:rPr>
          <w:rFonts w:ascii="Nirmala UI Semilight" w:hAnsi="Nirmala UI Semilight" w:cs="Nirmala UI Semilight"/>
        </w:rPr>
        <w:t xml:space="preserve"> </w:t>
      </w:r>
      <w:r w:rsidR="00FA21E6">
        <w:rPr>
          <w:rFonts w:ascii="Nirmala UI Semilight" w:hAnsi="Nirmala UI Semilight" w:cs="Nirmala UI Semilight"/>
        </w:rPr>
        <w:t>keep meeting minutes</w:t>
      </w:r>
      <w:r w:rsidR="00E538D3">
        <w:rPr>
          <w:rFonts w:ascii="Nirmala UI Semilight" w:hAnsi="Nirmala UI Semilight" w:cs="Nirmala UI Semilight"/>
        </w:rPr>
        <w:t>,</w:t>
      </w:r>
      <w:r w:rsidR="7649CDAD" w:rsidRPr="00751D1E">
        <w:rPr>
          <w:rFonts w:ascii="Nirmala UI Semilight" w:hAnsi="Nirmala UI Semilight" w:cs="Nirmala UI Semilight"/>
        </w:rPr>
        <w:t xml:space="preserve"> keep the </w:t>
      </w:r>
      <w:r w:rsidR="00AF0514">
        <w:rPr>
          <w:rFonts w:ascii="Nirmala UI Semilight" w:hAnsi="Nirmala UI Semilight" w:cs="Nirmala UI Semilight"/>
        </w:rPr>
        <w:t xml:space="preserve">overall </w:t>
      </w:r>
      <w:r w:rsidR="7649CDAD" w:rsidRPr="00751D1E">
        <w:rPr>
          <w:rFonts w:ascii="Nirmala UI Semilight" w:hAnsi="Nirmala UI Semilight" w:cs="Nirmala UI Semilight"/>
        </w:rPr>
        <w:t>effort on schedule</w:t>
      </w:r>
      <w:r w:rsidR="00E538D3">
        <w:rPr>
          <w:rFonts w:ascii="Nirmala UI Semilight" w:hAnsi="Nirmala UI Semilight" w:cs="Nirmala UI Semilight"/>
        </w:rPr>
        <w:t>,</w:t>
      </w:r>
      <w:r w:rsidR="7649CDAD" w:rsidRPr="00751D1E">
        <w:rPr>
          <w:rFonts w:ascii="Nirmala UI Semilight" w:hAnsi="Nirmala UI Semilight" w:cs="Nirmala UI Semilight"/>
        </w:rPr>
        <w:t xml:space="preserve"> and coordinate support from other resources</w:t>
      </w:r>
      <w:r w:rsidR="00E538D3">
        <w:rPr>
          <w:rFonts w:ascii="Nirmala UI Semilight" w:hAnsi="Nirmala UI Semilight" w:cs="Nirmala UI Semilight"/>
        </w:rPr>
        <w:t xml:space="preserve"> as needed</w:t>
      </w:r>
      <w:r w:rsidR="7649CDAD" w:rsidRPr="00751D1E">
        <w:rPr>
          <w:rFonts w:ascii="Nirmala UI Semilight" w:hAnsi="Nirmala UI Semilight" w:cs="Nirmala UI Semilight"/>
        </w:rPr>
        <w:t xml:space="preserve">. </w:t>
      </w:r>
      <w:r w:rsidR="00E538D3">
        <w:rPr>
          <w:rFonts w:ascii="Nirmala UI Semilight" w:hAnsi="Nirmala UI Semilight" w:cs="Nirmala UI Semilight"/>
        </w:rPr>
        <w:t>The</w:t>
      </w:r>
      <w:r w:rsidRPr="00751D1E">
        <w:rPr>
          <w:rFonts w:ascii="Nirmala UI Semilight" w:hAnsi="Nirmala UI Semilight" w:cs="Nirmala UI Semilight"/>
        </w:rPr>
        <w:t xml:space="preserve"> </w:t>
      </w:r>
      <w:r w:rsidR="7649CDAD" w:rsidRPr="00751D1E">
        <w:rPr>
          <w:rFonts w:ascii="Nirmala UI Semilight" w:hAnsi="Nirmala UI Semilight" w:cs="Nirmala UI Semilight"/>
        </w:rPr>
        <w:t>WPP will</w:t>
      </w:r>
      <w:r w:rsidR="00E538D3">
        <w:rPr>
          <w:rFonts w:ascii="Nirmala UI Semilight" w:hAnsi="Nirmala UI Semilight" w:cs="Nirmala UI Semilight"/>
        </w:rPr>
        <w:t xml:space="preserve"> </w:t>
      </w:r>
      <w:r w:rsidR="7649CDAD" w:rsidRPr="00751D1E">
        <w:rPr>
          <w:rFonts w:ascii="Nirmala UI Semilight" w:hAnsi="Nirmala UI Semilight" w:cs="Nirmala UI Semilight"/>
        </w:rPr>
        <w:t xml:space="preserve">provide and maintain </w:t>
      </w:r>
      <w:r w:rsidR="006A33B6" w:rsidRPr="00751D1E">
        <w:rPr>
          <w:rFonts w:ascii="Nirmala UI Semilight" w:hAnsi="Nirmala UI Semilight" w:cs="Nirmala UI Semilight"/>
        </w:rPr>
        <w:t xml:space="preserve">a web-based collaborative platform </w:t>
      </w:r>
      <w:r w:rsidR="7649CDAD" w:rsidRPr="00751D1E">
        <w:rPr>
          <w:rFonts w:ascii="Nirmala UI Semilight" w:hAnsi="Nirmala UI Semilight" w:cs="Nirmala UI Semilight"/>
        </w:rPr>
        <w:t>site for use by the committee</w:t>
      </w:r>
      <w:r w:rsidR="00F04887">
        <w:rPr>
          <w:rFonts w:ascii="Nirmala UI Semilight" w:hAnsi="Nirmala UI Semilight" w:cs="Nirmala UI Semilight"/>
        </w:rPr>
        <w:t xml:space="preserve"> to maintain relevant files and documentation.</w:t>
      </w:r>
    </w:p>
    <w:p w14:paraId="067FE7EA" w14:textId="5B4240CF" w:rsidR="001F160C" w:rsidRDefault="00220AF1" w:rsidP="00E22424">
      <w:pPr>
        <w:shd w:val="clear" w:color="auto" w:fill="FFFFFF" w:themeFill="background1"/>
        <w:spacing w:before="120" w:after="120" w:line="240" w:lineRule="auto"/>
        <w:jc w:val="both"/>
        <w:rPr>
          <w:rFonts w:ascii="Nirmala UI Semilight" w:hAnsi="Nirmala UI Semilight" w:cs="Nirmala UI Semilight"/>
        </w:rPr>
      </w:pPr>
      <w:r w:rsidRPr="5EAF60BC">
        <w:rPr>
          <w:rFonts w:ascii="Nirmala UI Semilight" w:hAnsi="Nirmala UI Semilight" w:cs="Nirmala UI Semilight"/>
        </w:rPr>
        <w:t xml:space="preserve">WPP staff will </w:t>
      </w:r>
      <w:r w:rsidR="009A191E" w:rsidRPr="5EAF60BC">
        <w:rPr>
          <w:rFonts w:ascii="Nirmala UI Semilight" w:hAnsi="Nirmala UI Semilight" w:cs="Nirmala UI Semilight"/>
        </w:rPr>
        <w:t xml:space="preserve">also </w:t>
      </w:r>
      <w:r w:rsidR="00F04887" w:rsidRPr="5EAF60BC">
        <w:rPr>
          <w:rFonts w:ascii="Nirmala UI Semilight" w:hAnsi="Nirmala UI Semilight" w:cs="Nirmala UI Semilight"/>
        </w:rPr>
        <w:t xml:space="preserve">help </w:t>
      </w:r>
      <w:r w:rsidRPr="5EAF60BC">
        <w:rPr>
          <w:rFonts w:ascii="Nirmala UI Semilight" w:hAnsi="Nirmala UI Semilight" w:cs="Nirmala UI Semilight"/>
        </w:rPr>
        <w:t xml:space="preserve">coordinate external communications regarding </w:t>
      </w:r>
      <w:r w:rsidR="009A191E" w:rsidRPr="5EAF60BC">
        <w:rPr>
          <w:rFonts w:ascii="Nirmala UI Semilight" w:hAnsi="Nirmala UI Semilight" w:cs="Nirmala UI Semilight"/>
        </w:rPr>
        <w:t xml:space="preserve">the </w:t>
      </w:r>
      <w:r w:rsidRPr="5EAF60BC">
        <w:rPr>
          <w:rFonts w:ascii="Nirmala UI Semilight" w:hAnsi="Nirmala UI Semilight" w:cs="Nirmala UI Semilight"/>
        </w:rPr>
        <w:t xml:space="preserve">progress of the </w:t>
      </w:r>
      <w:r w:rsidR="004822DE" w:rsidRPr="5EAF60BC">
        <w:rPr>
          <w:rFonts w:ascii="Nirmala UI Semilight" w:hAnsi="Nirmala UI Semilight" w:cs="Nirmala UI Semilight"/>
        </w:rPr>
        <w:t>WATT</w:t>
      </w:r>
      <w:r w:rsidRPr="5EAF60BC">
        <w:rPr>
          <w:rFonts w:ascii="Nirmala UI Semilight" w:hAnsi="Nirmala UI Semilight" w:cs="Nirmala UI Semilight"/>
        </w:rPr>
        <w:t xml:space="preserve"> (press releases, public meetings, as appropriate)</w:t>
      </w:r>
      <w:r w:rsidR="003D7C32" w:rsidRPr="5EAF60BC">
        <w:rPr>
          <w:rFonts w:ascii="Nirmala UI Semilight" w:hAnsi="Nirmala UI Semilight" w:cs="Nirmala UI Semilight"/>
        </w:rPr>
        <w:t>.</w:t>
      </w:r>
      <w:r w:rsidR="005E6F19" w:rsidRPr="5EAF60BC">
        <w:rPr>
          <w:rFonts w:ascii="Nirmala UI Semilight" w:hAnsi="Nirmala UI Semilight" w:cs="Nirmala UI Semilight"/>
        </w:rPr>
        <w:t xml:space="preserve"> </w:t>
      </w:r>
      <w:r w:rsidR="003D7C32" w:rsidRPr="5EAF60BC">
        <w:rPr>
          <w:rFonts w:ascii="Nirmala UI Semilight" w:hAnsi="Nirmala UI Semilight" w:cs="Nirmala UI Semilight"/>
        </w:rPr>
        <w:t xml:space="preserve">As needed, the </w:t>
      </w:r>
      <w:r w:rsidR="00B80B01" w:rsidRPr="5EAF60BC">
        <w:rPr>
          <w:rFonts w:ascii="Nirmala UI Semilight" w:hAnsi="Nirmala UI Semilight" w:cs="Nirmala UI Semilight"/>
        </w:rPr>
        <w:t xml:space="preserve">WPP </w:t>
      </w:r>
      <w:r w:rsidR="003D7C32" w:rsidRPr="5EAF60BC">
        <w:rPr>
          <w:rFonts w:ascii="Nirmala UI Semilight" w:hAnsi="Nirmala UI Semilight" w:cs="Nirmala UI Semilight"/>
        </w:rPr>
        <w:t>can</w:t>
      </w:r>
      <w:r w:rsidR="00B80B01" w:rsidRPr="5EAF60BC">
        <w:rPr>
          <w:rFonts w:ascii="Nirmala UI Semilight" w:hAnsi="Nirmala UI Semilight" w:cs="Nirmala UI Semilight"/>
        </w:rPr>
        <w:t xml:space="preserve"> </w:t>
      </w:r>
      <w:r w:rsidR="005E6F19" w:rsidRPr="5EAF60BC">
        <w:rPr>
          <w:rFonts w:ascii="Nirmala UI Semilight" w:hAnsi="Nirmala UI Semilight" w:cs="Nirmala UI Semilight"/>
        </w:rPr>
        <w:t xml:space="preserve">also </w:t>
      </w:r>
      <w:r w:rsidR="00B80B01" w:rsidRPr="5EAF60BC">
        <w:rPr>
          <w:rFonts w:ascii="Nirmala UI Semilight" w:hAnsi="Nirmala UI Semilight" w:cs="Nirmala UI Semilight"/>
        </w:rPr>
        <w:t xml:space="preserve">provide </w:t>
      </w:r>
      <w:r w:rsidR="0046289F" w:rsidRPr="5EAF60BC">
        <w:rPr>
          <w:rFonts w:ascii="Nirmala UI Semilight" w:hAnsi="Nirmala UI Semilight" w:cs="Nirmala UI Semilight"/>
        </w:rPr>
        <w:t xml:space="preserve">limited </w:t>
      </w:r>
      <w:r w:rsidR="00B80B01" w:rsidRPr="5EAF60BC">
        <w:rPr>
          <w:rFonts w:ascii="Nirmala UI Semilight" w:hAnsi="Nirmala UI Semilight" w:cs="Nirmala UI Semilight"/>
        </w:rPr>
        <w:t xml:space="preserve">legal support for the </w:t>
      </w:r>
      <w:r w:rsidR="004822DE" w:rsidRPr="5EAF60BC">
        <w:rPr>
          <w:rFonts w:ascii="Nirmala UI Semilight" w:hAnsi="Nirmala UI Semilight" w:cs="Nirmala UI Semilight"/>
        </w:rPr>
        <w:t>WATT</w:t>
      </w:r>
      <w:r w:rsidR="00B80B01" w:rsidRPr="5EAF60BC">
        <w:rPr>
          <w:rFonts w:ascii="Nirmala UI Semilight" w:hAnsi="Nirmala UI Semilight" w:cs="Nirmala UI Semilight"/>
        </w:rPr>
        <w:t xml:space="preserve">. </w:t>
      </w:r>
    </w:p>
    <w:p w14:paraId="78F896E9" w14:textId="1DD6FF30" w:rsidR="00C82B71" w:rsidRPr="006766C2" w:rsidRDefault="00C82B71" w:rsidP="00E22424">
      <w:pPr>
        <w:pStyle w:val="Heading1"/>
        <w:jc w:val="both"/>
        <w:rPr>
          <w:rFonts w:ascii="Nirmala UI Semilight" w:hAnsi="Nirmala UI Semilight" w:cs="Nirmala UI Semilight"/>
        </w:rPr>
      </w:pPr>
      <w:r w:rsidRPr="006766C2">
        <w:rPr>
          <w:rFonts w:ascii="Nirmala UI Semilight" w:hAnsi="Nirmala UI Semilight" w:cs="Nirmala UI Semilight"/>
        </w:rPr>
        <w:t xml:space="preserve">Procedures </w:t>
      </w:r>
    </w:p>
    <w:p w14:paraId="73C256F0" w14:textId="5D7A8B71" w:rsidR="00C82B71" w:rsidRPr="006766C2" w:rsidRDefault="00A412C8" w:rsidP="00E22424">
      <w:pPr>
        <w:pStyle w:val="Heading2"/>
        <w:jc w:val="both"/>
        <w:rPr>
          <w:rFonts w:ascii="Nirmala UI Semilight" w:hAnsi="Nirmala UI Semilight" w:cs="Nirmala UI Semilight"/>
        </w:rPr>
      </w:pPr>
      <w:r w:rsidRPr="006766C2">
        <w:rPr>
          <w:rFonts w:ascii="Nirmala UI Semilight" w:hAnsi="Nirmala UI Semilight" w:cs="Nirmala UI Semilight"/>
        </w:rPr>
        <w:t xml:space="preserve">Meetings </w:t>
      </w:r>
    </w:p>
    <w:p w14:paraId="50DF3DEC" w14:textId="689E2615" w:rsidR="008D4A4D" w:rsidRPr="004434B5" w:rsidRDefault="004822DE" w:rsidP="00E22424">
      <w:pPr>
        <w:shd w:val="clear" w:color="auto" w:fill="FFFFFF" w:themeFill="background1"/>
        <w:spacing w:before="120" w:after="120" w:line="240" w:lineRule="auto"/>
        <w:jc w:val="both"/>
        <w:rPr>
          <w:rFonts w:ascii="Nirmala UI Semilight" w:hAnsi="Nirmala UI Semilight" w:cs="Nirmala UI Semilight"/>
        </w:rPr>
      </w:pPr>
      <w:r w:rsidRPr="1C0255E8">
        <w:rPr>
          <w:rFonts w:ascii="Nirmala UI Semilight" w:hAnsi="Nirmala UI Semilight" w:cs="Nirmala UI Semilight"/>
        </w:rPr>
        <w:t>WATT</w:t>
      </w:r>
      <w:r w:rsidR="00A412C8" w:rsidRPr="1C0255E8">
        <w:rPr>
          <w:rFonts w:ascii="Nirmala UI Semilight" w:hAnsi="Nirmala UI Semilight" w:cs="Nirmala UI Semilight"/>
        </w:rPr>
        <w:t xml:space="preserve"> m</w:t>
      </w:r>
      <w:r w:rsidR="005924A6" w:rsidRPr="1C0255E8">
        <w:rPr>
          <w:rFonts w:ascii="Nirmala UI Semilight" w:hAnsi="Nirmala UI Semilight" w:cs="Nirmala UI Semilight"/>
        </w:rPr>
        <w:t xml:space="preserve">eetings will </w:t>
      </w:r>
      <w:r w:rsidR="00573517" w:rsidRPr="1C0255E8">
        <w:rPr>
          <w:rFonts w:ascii="Nirmala UI Semilight" w:hAnsi="Nirmala UI Semilight" w:cs="Nirmala UI Semilight"/>
        </w:rPr>
        <w:t xml:space="preserve">typically </w:t>
      </w:r>
      <w:r w:rsidR="005924A6" w:rsidRPr="1C0255E8">
        <w:rPr>
          <w:rFonts w:ascii="Nirmala UI Semilight" w:hAnsi="Nirmala UI Semilight" w:cs="Nirmala UI Semilight"/>
        </w:rPr>
        <w:t>be held</w:t>
      </w:r>
      <w:r w:rsidR="00573517" w:rsidRPr="1C0255E8">
        <w:rPr>
          <w:rFonts w:ascii="Nirmala UI Semilight" w:hAnsi="Nirmala UI Semilight" w:cs="Nirmala UI Semilight"/>
        </w:rPr>
        <w:t xml:space="preserve"> </w:t>
      </w:r>
      <w:r w:rsidR="3000A86A" w:rsidRPr="1C0255E8">
        <w:rPr>
          <w:rFonts w:ascii="Nirmala UI Semilight" w:hAnsi="Nirmala UI Semilight" w:cs="Nirmala UI Semilight"/>
        </w:rPr>
        <w:t>bi-weekly</w:t>
      </w:r>
      <w:r w:rsidR="00573517" w:rsidRPr="1C0255E8">
        <w:rPr>
          <w:rFonts w:ascii="Nirmala UI Semilight" w:hAnsi="Nirmala UI Semilight" w:cs="Nirmala UI Semilight"/>
        </w:rPr>
        <w:t xml:space="preserve">, as </w:t>
      </w:r>
      <w:r w:rsidR="000D4024">
        <w:rPr>
          <w:rFonts w:ascii="Nirmala UI Semilight" w:hAnsi="Nirmala UI Semilight" w:cs="Nirmala UI Semilight"/>
        </w:rPr>
        <w:t xml:space="preserve">recommended by the Co-Chairs and agreed upon by the WATT membership. </w:t>
      </w:r>
      <w:r w:rsidR="00DD7CCE">
        <w:rPr>
          <w:rFonts w:ascii="Nirmala UI Semilight" w:hAnsi="Nirmala UI Semilight" w:cs="Nirmala UI Semilight"/>
        </w:rPr>
        <w:t>Re-scheduling or a</w:t>
      </w:r>
      <w:r w:rsidR="00AA4C85" w:rsidRPr="1C0255E8">
        <w:rPr>
          <w:rFonts w:ascii="Nirmala UI Semilight" w:hAnsi="Nirmala UI Semilight" w:cs="Nirmala UI Semilight"/>
        </w:rPr>
        <w:t xml:space="preserve">dditional </w:t>
      </w:r>
      <w:r w:rsidR="00DD7CCE">
        <w:rPr>
          <w:rFonts w:ascii="Nirmala UI Semilight" w:hAnsi="Nirmala UI Semilight" w:cs="Nirmala UI Semilight"/>
        </w:rPr>
        <w:t>m</w:t>
      </w:r>
      <w:r w:rsidR="00AA4C85" w:rsidRPr="1C0255E8">
        <w:rPr>
          <w:rFonts w:ascii="Nirmala UI Semilight" w:hAnsi="Nirmala UI Semilight" w:cs="Nirmala UI Semilight"/>
        </w:rPr>
        <w:t>eetings may be required</w:t>
      </w:r>
      <w:r w:rsidR="0018504C" w:rsidRPr="1C0255E8">
        <w:rPr>
          <w:rFonts w:ascii="Nirmala UI Semilight" w:hAnsi="Nirmala UI Semilight" w:cs="Nirmala UI Semilight"/>
        </w:rPr>
        <w:t xml:space="preserve"> </w:t>
      </w:r>
      <w:r w:rsidR="00557C1C">
        <w:rPr>
          <w:rFonts w:ascii="Nirmala UI Semilight" w:hAnsi="Nirmala UI Semilight" w:cs="Nirmala UI Semilight"/>
        </w:rPr>
        <w:t xml:space="preserve">from time to time </w:t>
      </w:r>
      <w:r w:rsidR="00DD7CCE">
        <w:rPr>
          <w:rFonts w:ascii="Nirmala UI Semilight" w:hAnsi="Nirmala UI Semilight" w:cs="Nirmala UI Semilight"/>
        </w:rPr>
        <w:t xml:space="preserve">and the WATT will endeavor to coordinate </w:t>
      </w:r>
      <w:r w:rsidR="00557C1C">
        <w:rPr>
          <w:rFonts w:ascii="Nirmala UI Semilight" w:hAnsi="Nirmala UI Semilight" w:cs="Nirmala UI Semilight"/>
        </w:rPr>
        <w:t>these for maximum participation</w:t>
      </w:r>
      <w:r w:rsidR="00DD7CCE">
        <w:rPr>
          <w:rFonts w:ascii="Nirmala UI Semilight" w:hAnsi="Nirmala UI Semilight" w:cs="Nirmala UI Semilight"/>
        </w:rPr>
        <w:t xml:space="preserve"> and </w:t>
      </w:r>
      <w:r w:rsidR="00557C1C">
        <w:rPr>
          <w:rFonts w:ascii="Nirmala UI Semilight" w:hAnsi="Nirmala UI Semilight" w:cs="Nirmala UI Semilight"/>
        </w:rPr>
        <w:t xml:space="preserve">will </w:t>
      </w:r>
      <w:r w:rsidR="00DD7CCE">
        <w:rPr>
          <w:rFonts w:ascii="Nirmala UI Semilight" w:hAnsi="Nirmala UI Semilight" w:cs="Nirmala UI Semilight"/>
        </w:rPr>
        <w:t xml:space="preserve">provide adequate </w:t>
      </w:r>
      <w:r w:rsidR="0018504C" w:rsidRPr="1C0255E8">
        <w:rPr>
          <w:rFonts w:ascii="Nirmala UI Semilight" w:hAnsi="Nirmala UI Semilight" w:cs="Nirmala UI Semilight"/>
        </w:rPr>
        <w:t>advance notice</w:t>
      </w:r>
      <w:r w:rsidR="00993A04" w:rsidRPr="1C0255E8">
        <w:rPr>
          <w:rFonts w:ascii="Nirmala UI Semilight" w:hAnsi="Nirmala UI Semilight" w:cs="Nirmala UI Semilight"/>
        </w:rPr>
        <w:t xml:space="preserve">. </w:t>
      </w:r>
    </w:p>
    <w:p w14:paraId="3B9DC11A" w14:textId="5D520BE2" w:rsidR="0022183A" w:rsidRPr="004434B5" w:rsidRDefault="004E643C" w:rsidP="00E22424">
      <w:pPr>
        <w:shd w:val="clear" w:color="auto" w:fill="FFFFFF" w:themeFill="background1"/>
        <w:spacing w:before="120" w:after="120" w:line="240" w:lineRule="auto"/>
        <w:jc w:val="both"/>
        <w:rPr>
          <w:rFonts w:ascii="Nirmala UI Semilight" w:hAnsi="Nirmala UI Semilight" w:cs="Nirmala UI Semilight"/>
        </w:rPr>
      </w:pPr>
      <w:r w:rsidRPr="004E643C">
        <w:rPr>
          <w:rFonts w:ascii="Nirmala UI Semilight" w:hAnsi="Nirmala UI Semilight" w:cs="Nirmala UI Semilight"/>
        </w:rPr>
        <w:t xml:space="preserve">WATT meetings are </w:t>
      </w:r>
      <w:commentRangeStart w:id="0"/>
      <w:r w:rsidR="00B82D13">
        <w:rPr>
          <w:rFonts w:ascii="Nirmala UI Semilight" w:hAnsi="Nirmala UI Semilight" w:cs="Nirmala UI Semilight"/>
        </w:rPr>
        <w:t xml:space="preserve">generally </w:t>
      </w:r>
      <w:r w:rsidRPr="004E643C">
        <w:rPr>
          <w:rFonts w:ascii="Nirmala UI Semilight" w:hAnsi="Nirmala UI Semilight" w:cs="Nirmala UI Semilight"/>
        </w:rPr>
        <w:t>not open to the public</w:t>
      </w:r>
      <w:commentRangeEnd w:id="0"/>
      <w:r w:rsidR="009A207B">
        <w:rPr>
          <w:rStyle w:val="CommentReference"/>
        </w:rPr>
        <w:commentReference w:id="0"/>
      </w:r>
      <w:r w:rsidRPr="004E643C">
        <w:rPr>
          <w:rFonts w:ascii="Nirmala UI Semilight" w:hAnsi="Nirmala UI Semilight" w:cs="Nirmala UI Semilight"/>
        </w:rPr>
        <w:t xml:space="preserve">. </w:t>
      </w:r>
      <w:r w:rsidR="00647C7A">
        <w:rPr>
          <w:rFonts w:ascii="Nirmala UI Semilight" w:hAnsi="Nirmala UI Semilight" w:cs="Nirmala UI Semilight"/>
        </w:rPr>
        <w:t>E</w:t>
      </w:r>
      <w:r w:rsidRPr="004E643C">
        <w:rPr>
          <w:rFonts w:ascii="Nirmala UI Semilight" w:hAnsi="Nirmala UI Semilight" w:cs="Nirmala UI Semilight"/>
        </w:rPr>
        <w:t>ngagement with the public will be conducted through the REC</w:t>
      </w:r>
      <w:r w:rsidR="0067002D">
        <w:rPr>
          <w:rFonts w:ascii="Nirmala UI Semilight" w:hAnsi="Nirmala UI Semilight" w:cs="Nirmala UI Semilight"/>
        </w:rPr>
        <w:t xml:space="preserve">. At the discretion of the WATT </w:t>
      </w:r>
      <w:r w:rsidR="006F3782">
        <w:rPr>
          <w:rFonts w:ascii="Nirmala UI Semilight" w:hAnsi="Nirmala UI Semilight" w:cs="Nirmala UI Semilight"/>
        </w:rPr>
        <w:t>C</w:t>
      </w:r>
      <w:r w:rsidR="0067002D">
        <w:rPr>
          <w:rFonts w:ascii="Nirmala UI Semilight" w:hAnsi="Nirmala UI Semilight" w:cs="Nirmala UI Semilight"/>
        </w:rPr>
        <w:t>o-</w:t>
      </w:r>
      <w:r w:rsidR="006F3782">
        <w:rPr>
          <w:rFonts w:ascii="Nirmala UI Semilight" w:hAnsi="Nirmala UI Semilight" w:cs="Nirmala UI Semilight"/>
        </w:rPr>
        <w:t>C</w:t>
      </w:r>
      <w:r w:rsidR="0067002D">
        <w:rPr>
          <w:rFonts w:ascii="Nirmala UI Semilight" w:hAnsi="Nirmala UI Semilight" w:cs="Nirmala UI Semilight"/>
        </w:rPr>
        <w:t xml:space="preserve">hairs, the WATT may </w:t>
      </w:r>
      <w:r w:rsidR="009D6DBC">
        <w:rPr>
          <w:rFonts w:ascii="Nirmala UI Semilight" w:hAnsi="Nirmala UI Semilight" w:cs="Nirmala UI Semilight"/>
        </w:rPr>
        <w:t xml:space="preserve">elect to </w:t>
      </w:r>
      <w:r w:rsidR="0067002D">
        <w:rPr>
          <w:rFonts w:ascii="Nirmala UI Semilight" w:hAnsi="Nirmala UI Semilight" w:cs="Nirmala UI Semilight"/>
        </w:rPr>
        <w:t>provide</w:t>
      </w:r>
      <w:r w:rsidR="00B82D13">
        <w:rPr>
          <w:rFonts w:ascii="Nirmala UI Semilight" w:hAnsi="Nirmala UI Semilight" w:cs="Nirmala UI Semilight"/>
        </w:rPr>
        <w:t xml:space="preserve"> public comment periods</w:t>
      </w:r>
      <w:r w:rsidR="00B52E5D">
        <w:rPr>
          <w:rFonts w:ascii="Nirmala UI Semilight" w:hAnsi="Nirmala UI Semilight" w:cs="Nirmala UI Semilight"/>
        </w:rPr>
        <w:t xml:space="preserve">, hold </w:t>
      </w:r>
      <w:r w:rsidR="00B82D13">
        <w:rPr>
          <w:rFonts w:ascii="Nirmala UI Semilight" w:hAnsi="Nirmala UI Semilight" w:cs="Nirmala UI Semilight"/>
        </w:rPr>
        <w:t>public stakeholder webinars</w:t>
      </w:r>
      <w:r w:rsidR="00B52E5D">
        <w:rPr>
          <w:rFonts w:ascii="Nirmala UI Semilight" w:hAnsi="Nirmala UI Semilight" w:cs="Nirmala UI Semilight"/>
        </w:rPr>
        <w:t>, or allow public</w:t>
      </w:r>
      <w:r w:rsidR="00767901">
        <w:rPr>
          <w:rFonts w:ascii="Nirmala UI Semilight" w:hAnsi="Nirmala UI Semilight" w:cs="Nirmala UI Semilight"/>
        </w:rPr>
        <w:t xml:space="preserve"> observation or</w:t>
      </w:r>
      <w:r w:rsidR="00B52E5D">
        <w:rPr>
          <w:rFonts w:ascii="Nirmala UI Semilight" w:hAnsi="Nirmala UI Semilight" w:cs="Nirmala UI Semilight"/>
        </w:rPr>
        <w:t xml:space="preserve"> participation in WATT meetings. </w:t>
      </w:r>
    </w:p>
    <w:p w14:paraId="26A70BA6" w14:textId="7F9ECCF7" w:rsidR="000E7BF6" w:rsidRPr="005E3256" w:rsidRDefault="000E7BF6" w:rsidP="00E22424">
      <w:pPr>
        <w:shd w:val="clear" w:color="auto" w:fill="FFFFFF" w:themeFill="background1"/>
        <w:spacing w:before="120" w:after="120" w:line="240" w:lineRule="auto"/>
        <w:jc w:val="both"/>
        <w:rPr>
          <w:rFonts w:ascii="Nirmala UI Semilight" w:hAnsi="Nirmala UI Semilight" w:cs="Nirmala UI Semilight"/>
          <w:highlight w:val="yellow"/>
        </w:rPr>
      </w:pPr>
      <w:r w:rsidRPr="004434B5">
        <w:rPr>
          <w:rFonts w:ascii="Nirmala UI Semilight" w:hAnsi="Nirmala UI Semilight" w:cs="Nirmala UI Semilight"/>
        </w:rPr>
        <w:t xml:space="preserve">High-level </w:t>
      </w:r>
      <w:r w:rsidR="00CD38BB" w:rsidRPr="004434B5">
        <w:rPr>
          <w:rFonts w:ascii="Nirmala UI Semilight" w:hAnsi="Nirmala UI Semilight" w:cs="Nirmala UI Semilight"/>
        </w:rPr>
        <w:t>minutes</w:t>
      </w:r>
      <w:r w:rsidRPr="004434B5">
        <w:rPr>
          <w:rFonts w:ascii="Nirmala UI Semilight" w:hAnsi="Nirmala UI Semilight" w:cs="Nirmala UI Semilight"/>
        </w:rPr>
        <w:t xml:space="preserve"> of the meeting will be posted to the W</w:t>
      </w:r>
      <w:r w:rsidR="002F3045">
        <w:rPr>
          <w:rFonts w:ascii="Nirmala UI Semilight" w:hAnsi="Nirmala UI Semilight" w:cs="Nirmala UI Semilight"/>
        </w:rPr>
        <w:t>ATT SharePoint</w:t>
      </w:r>
      <w:r w:rsidR="00CD38BB" w:rsidRPr="004434B5">
        <w:rPr>
          <w:rFonts w:ascii="Nirmala UI Semilight" w:hAnsi="Nirmala UI Semilight" w:cs="Nirmala UI Semilight"/>
        </w:rPr>
        <w:t>, along with meeting materials</w:t>
      </w:r>
      <w:r w:rsidRPr="004434B5">
        <w:rPr>
          <w:rFonts w:ascii="Nirmala UI Semilight" w:hAnsi="Nirmala UI Semilight" w:cs="Nirmala UI Semilight"/>
        </w:rPr>
        <w:t>.</w:t>
      </w:r>
      <w:r w:rsidR="00CD38BB" w:rsidRPr="004434B5">
        <w:rPr>
          <w:rFonts w:ascii="Nirmala UI Semilight" w:hAnsi="Nirmala UI Semilight" w:cs="Nirmala UI Semilight"/>
        </w:rPr>
        <w:t xml:space="preserve"> Minutes will include topics discussed</w:t>
      </w:r>
      <w:r w:rsidR="003477F6">
        <w:rPr>
          <w:rFonts w:ascii="Nirmala UI Semilight" w:hAnsi="Nirmala UI Semilight" w:cs="Nirmala UI Semilight"/>
        </w:rPr>
        <w:t>, action items,</w:t>
      </w:r>
      <w:r w:rsidR="00CD38BB" w:rsidRPr="004434B5">
        <w:rPr>
          <w:rFonts w:ascii="Nirmala UI Semilight" w:hAnsi="Nirmala UI Semilight" w:cs="Nirmala UI Semilight"/>
        </w:rPr>
        <w:t xml:space="preserve"> and decisions reached.</w:t>
      </w:r>
      <w:r w:rsidRPr="004434B5">
        <w:rPr>
          <w:rFonts w:ascii="Nirmala UI Semilight" w:hAnsi="Nirmala UI Semilight" w:cs="Nirmala UI Semilight"/>
        </w:rPr>
        <w:t xml:space="preserve"> </w:t>
      </w:r>
    </w:p>
    <w:p w14:paraId="078CD244" w14:textId="20106124" w:rsidR="00AF2830" w:rsidRPr="006766C2" w:rsidRDefault="00AF2830" w:rsidP="00E22424">
      <w:pPr>
        <w:pStyle w:val="Heading2"/>
        <w:jc w:val="both"/>
        <w:rPr>
          <w:rFonts w:ascii="Nirmala UI Semilight" w:hAnsi="Nirmala UI Semilight" w:cs="Nirmala UI Semilight"/>
        </w:rPr>
      </w:pPr>
      <w:r w:rsidRPr="006766C2">
        <w:rPr>
          <w:rFonts w:ascii="Nirmala UI Semilight" w:hAnsi="Nirmala UI Semilight" w:cs="Nirmala UI Semilight"/>
        </w:rPr>
        <w:lastRenderedPageBreak/>
        <w:t xml:space="preserve">Representative Term </w:t>
      </w:r>
      <w:r w:rsidR="00221FFB" w:rsidRPr="006766C2">
        <w:rPr>
          <w:rFonts w:ascii="Nirmala UI Semilight" w:hAnsi="Nirmala UI Semilight" w:cs="Nirmala UI Semilight"/>
        </w:rPr>
        <w:t>Minimum</w:t>
      </w:r>
    </w:p>
    <w:p w14:paraId="5A191F02" w14:textId="2D3BB773" w:rsidR="00AF2830" w:rsidRDefault="004822DE" w:rsidP="00E22424">
      <w:pPr>
        <w:shd w:val="clear" w:color="auto" w:fill="FFFFFF" w:themeFill="background1"/>
        <w:spacing w:before="120" w:after="120" w:line="240" w:lineRule="auto"/>
        <w:jc w:val="both"/>
        <w:rPr>
          <w:rFonts w:ascii="Nirmala UI Semilight" w:hAnsi="Nirmala UI Semilight" w:cs="Nirmala UI Semilight"/>
        </w:rPr>
      </w:pPr>
      <w:r w:rsidRPr="1C0255E8">
        <w:rPr>
          <w:rFonts w:ascii="Nirmala UI Semilight" w:hAnsi="Nirmala UI Semilight" w:cs="Nirmala UI Semilight"/>
        </w:rPr>
        <w:t>WATT</w:t>
      </w:r>
      <w:r w:rsidR="00221FFB" w:rsidRPr="1C0255E8">
        <w:rPr>
          <w:rFonts w:ascii="Nirmala UI Semilight" w:hAnsi="Nirmala UI Semilight" w:cs="Nirmala UI Semilight"/>
        </w:rPr>
        <w:t xml:space="preserve"> representatives</w:t>
      </w:r>
      <w:r w:rsidR="006207C6" w:rsidRPr="1C0255E8">
        <w:rPr>
          <w:rFonts w:ascii="Nirmala UI Semilight" w:hAnsi="Nirmala UI Semilight" w:cs="Nirmala UI Semilight"/>
        </w:rPr>
        <w:t xml:space="preserve"> are highly encouraged to serve though</w:t>
      </w:r>
      <w:r w:rsidR="6B8A8D73" w:rsidRPr="1C0255E8">
        <w:rPr>
          <w:rFonts w:ascii="Nirmala UI Semilight" w:hAnsi="Nirmala UI Semilight" w:cs="Nirmala UI Semilight"/>
        </w:rPr>
        <w:t xml:space="preserve"> the duration of the project,</w:t>
      </w:r>
      <w:r w:rsidR="007A117A">
        <w:rPr>
          <w:rFonts w:ascii="Nirmala UI Semilight" w:hAnsi="Nirmala UI Semilight" w:cs="Nirmala UI Semilight"/>
        </w:rPr>
        <w:t xml:space="preserve"> which is</w:t>
      </w:r>
      <w:r w:rsidR="6B8A8D73" w:rsidRPr="1C0255E8">
        <w:rPr>
          <w:rFonts w:ascii="Nirmala UI Semilight" w:hAnsi="Nirmala UI Semilight" w:cs="Nirmala UI Semilight"/>
        </w:rPr>
        <w:t xml:space="preserve"> currently anticipated </w:t>
      </w:r>
      <w:r w:rsidR="007A117A">
        <w:rPr>
          <w:rFonts w:ascii="Nirmala UI Semilight" w:hAnsi="Nirmala UI Semilight" w:cs="Nirmala UI Semilight"/>
        </w:rPr>
        <w:t xml:space="preserve">to run through </w:t>
      </w:r>
      <w:r w:rsidR="007E5017">
        <w:rPr>
          <w:rFonts w:ascii="Nirmala UI Semilight" w:hAnsi="Nirmala UI Semilight" w:cs="Nirmala UI Semilight"/>
        </w:rPr>
        <w:t>September 30, 2026</w:t>
      </w:r>
      <w:r w:rsidR="006207C6" w:rsidRPr="1C0255E8">
        <w:rPr>
          <w:rFonts w:ascii="Nirmala UI Semilight" w:hAnsi="Nirmala UI Semilight" w:cs="Nirmala UI Semilight"/>
        </w:rPr>
        <w:t>.</w:t>
      </w:r>
      <w:r w:rsidR="007A117A">
        <w:rPr>
          <w:rFonts w:ascii="Nirmala UI Semilight" w:hAnsi="Nirmala UI Semilight" w:cs="Nirmala UI Semilight"/>
        </w:rPr>
        <w:t xml:space="preserve"> </w:t>
      </w:r>
    </w:p>
    <w:p w14:paraId="018E1D6B" w14:textId="5BCEA050" w:rsidR="00C82B71" w:rsidRPr="006766C2" w:rsidRDefault="00301E16" w:rsidP="00E22424">
      <w:pPr>
        <w:pStyle w:val="Heading2"/>
        <w:jc w:val="both"/>
        <w:rPr>
          <w:rFonts w:ascii="Nirmala UI Semilight" w:hAnsi="Nirmala UI Semilight" w:cs="Nirmala UI Semilight"/>
        </w:rPr>
      </w:pPr>
      <w:r w:rsidRPr="006766C2">
        <w:rPr>
          <w:rFonts w:ascii="Nirmala UI Semilight" w:hAnsi="Nirmala UI Semilight" w:cs="Nirmala UI Semilight"/>
        </w:rPr>
        <w:t>Co-</w:t>
      </w:r>
      <w:r w:rsidR="00C82B71" w:rsidRPr="006766C2">
        <w:rPr>
          <w:rFonts w:ascii="Nirmala UI Semilight" w:hAnsi="Nirmala UI Semilight" w:cs="Nirmala UI Semilight"/>
        </w:rPr>
        <w:t>Chair</w:t>
      </w:r>
      <w:r w:rsidRPr="006766C2">
        <w:rPr>
          <w:rFonts w:ascii="Nirmala UI Semilight" w:hAnsi="Nirmala UI Semilight" w:cs="Nirmala UI Semilight"/>
        </w:rPr>
        <w:t>s</w:t>
      </w:r>
    </w:p>
    <w:p w14:paraId="220BE2D6" w14:textId="7D6FA917" w:rsidR="00151389" w:rsidRPr="00A412C8" w:rsidRDefault="00151389" w:rsidP="00E22424">
      <w:pPr>
        <w:shd w:val="clear" w:color="auto" w:fill="FFFFFF" w:themeFill="background1"/>
        <w:spacing w:before="120" w:after="120" w:line="240" w:lineRule="auto"/>
        <w:jc w:val="both"/>
        <w:rPr>
          <w:rFonts w:ascii="Nirmala UI Semilight" w:hAnsi="Nirmala UI Semilight" w:cs="Nirmala UI Semilight"/>
        </w:rPr>
      </w:pPr>
      <w:r w:rsidRPr="00A412C8">
        <w:rPr>
          <w:rFonts w:ascii="Nirmala UI Semilight" w:hAnsi="Nirmala UI Semilight" w:cs="Nirmala UI Semilight"/>
        </w:rPr>
        <w:t xml:space="preserve">The </w:t>
      </w:r>
      <w:r w:rsidR="00A50EC4">
        <w:rPr>
          <w:rFonts w:ascii="Nirmala UI Semilight" w:hAnsi="Nirmala UI Semilight" w:cs="Nirmala UI Semilight"/>
        </w:rPr>
        <w:t xml:space="preserve">WATT will be led by 3 co-chairs, whose </w:t>
      </w:r>
      <w:r w:rsidRPr="00A412C8">
        <w:rPr>
          <w:rFonts w:ascii="Nirmala UI Semilight" w:hAnsi="Nirmala UI Semilight" w:cs="Nirmala UI Semilight"/>
        </w:rPr>
        <w:t>duties include:</w:t>
      </w:r>
    </w:p>
    <w:p w14:paraId="0F63C84D" w14:textId="3865841F" w:rsidR="00151389" w:rsidRPr="00A412C8" w:rsidRDefault="00151389" w:rsidP="00E22424">
      <w:pPr>
        <w:pStyle w:val="ListParagraph"/>
        <w:numPr>
          <w:ilvl w:val="0"/>
          <w:numId w:val="30"/>
        </w:numPr>
        <w:shd w:val="clear" w:color="auto" w:fill="FFFFFF" w:themeFill="background1"/>
        <w:spacing w:before="120" w:after="120" w:line="240" w:lineRule="auto"/>
        <w:jc w:val="both"/>
        <w:rPr>
          <w:rFonts w:ascii="Nirmala UI Semilight" w:hAnsi="Nirmala UI Semilight" w:cs="Nirmala UI Semilight"/>
        </w:rPr>
      </w:pPr>
      <w:r w:rsidRPr="00A412C8">
        <w:rPr>
          <w:rFonts w:ascii="Nirmala UI Semilight" w:hAnsi="Nirmala UI Semilight" w:cs="Nirmala UI Semilight"/>
        </w:rPr>
        <w:t>Development</w:t>
      </w:r>
      <w:r w:rsidR="008D4A4D">
        <w:rPr>
          <w:rFonts w:ascii="Nirmala UI Semilight" w:hAnsi="Nirmala UI Semilight" w:cs="Nirmala UI Semilight"/>
        </w:rPr>
        <w:t xml:space="preserve"> of</w:t>
      </w:r>
      <w:r w:rsidRPr="00A412C8">
        <w:rPr>
          <w:rFonts w:ascii="Nirmala UI Semilight" w:hAnsi="Nirmala UI Semilight" w:cs="Nirmala UI Semilight"/>
        </w:rPr>
        <w:t xml:space="preserve"> meeting agendas</w:t>
      </w:r>
      <w:r w:rsidR="004822DE">
        <w:rPr>
          <w:rFonts w:ascii="Nirmala UI Semilight" w:hAnsi="Nirmala UI Semilight" w:cs="Nirmala UI Semilight"/>
        </w:rPr>
        <w:t xml:space="preserve"> in coordination with the </w:t>
      </w:r>
      <w:r w:rsidR="00440049">
        <w:rPr>
          <w:rFonts w:ascii="Nirmala UI Semilight" w:hAnsi="Nirmala UI Semilight" w:cs="Nirmala UI Semilight"/>
        </w:rPr>
        <w:t>I</w:t>
      </w:r>
      <w:r w:rsidR="004822DE">
        <w:rPr>
          <w:rFonts w:ascii="Nirmala UI Semilight" w:hAnsi="Nirmala UI Semilight" w:cs="Nirmala UI Semilight"/>
        </w:rPr>
        <w:t xml:space="preserve">ndependent </w:t>
      </w:r>
      <w:r w:rsidR="00440049">
        <w:rPr>
          <w:rFonts w:ascii="Nirmala UI Semilight" w:hAnsi="Nirmala UI Semilight" w:cs="Nirmala UI Semilight"/>
        </w:rPr>
        <w:t>C</w:t>
      </w:r>
      <w:r w:rsidR="004822DE">
        <w:rPr>
          <w:rFonts w:ascii="Nirmala UI Semilight" w:hAnsi="Nirmala UI Semilight" w:cs="Nirmala UI Semilight"/>
        </w:rPr>
        <w:t>onsultant</w:t>
      </w:r>
    </w:p>
    <w:p w14:paraId="0207E96C" w14:textId="2963F4F5" w:rsidR="00151389" w:rsidRPr="004434B5" w:rsidRDefault="00151389" w:rsidP="00E22424">
      <w:pPr>
        <w:pStyle w:val="ListParagraph"/>
        <w:numPr>
          <w:ilvl w:val="0"/>
          <w:numId w:val="30"/>
        </w:numPr>
        <w:shd w:val="clear" w:color="auto" w:fill="FFFFFF" w:themeFill="background1"/>
        <w:spacing w:before="120" w:after="120" w:line="240" w:lineRule="auto"/>
        <w:jc w:val="both"/>
        <w:rPr>
          <w:rFonts w:ascii="Nirmala UI Semilight" w:hAnsi="Nirmala UI Semilight" w:cs="Nirmala UI Semilight"/>
        </w:rPr>
      </w:pPr>
      <w:r w:rsidRPr="48CE41B3">
        <w:rPr>
          <w:rFonts w:ascii="Nirmala UI Semilight" w:hAnsi="Nirmala UI Semilight" w:cs="Nirmala UI Semilight"/>
        </w:rPr>
        <w:t xml:space="preserve">Facilitation of </w:t>
      </w:r>
      <w:r w:rsidRPr="004434B5">
        <w:rPr>
          <w:rFonts w:ascii="Nirmala UI Semilight" w:hAnsi="Nirmala UI Semilight" w:cs="Nirmala UI Semilight"/>
        </w:rPr>
        <w:t>meetings, ensuring committee members are given time to speak and contribute as appropriate</w:t>
      </w:r>
    </w:p>
    <w:p w14:paraId="04929799" w14:textId="231AB0CA" w:rsidR="00151389" w:rsidRPr="004434B5" w:rsidRDefault="00151389" w:rsidP="00E22424">
      <w:pPr>
        <w:pStyle w:val="ListParagraph"/>
        <w:numPr>
          <w:ilvl w:val="0"/>
          <w:numId w:val="30"/>
        </w:numPr>
        <w:shd w:val="clear" w:color="auto" w:fill="FFFFFF" w:themeFill="background1"/>
        <w:spacing w:before="120" w:after="120" w:line="240" w:lineRule="auto"/>
        <w:jc w:val="both"/>
        <w:rPr>
          <w:rFonts w:ascii="Nirmala UI Semilight" w:hAnsi="Nirmala UI Semilight" w:cs="Nirmala UI Semilight"/>
        </w:rPr>
      </w:pPr>
      <w:r w:rsidRPr="004434B5">
        <w:rPr>
          <w:rFonts w:ascii="Nirmala UI Semilight" w:hAnsi="Nirmala UI Semilight" w:cs="Nirmala UI Semilight"/>
        </w:rPr>
        <w:t xml:space="preserve">Conducting </w:t>
      </w:r>
      <w:r w:rsidR="003738BB">
        <w:rPr>
          <w:rFonts w:ascii="Nirmala UI Semilight" w:hAnsi="Nirmala UI Semilight" w:cs="Nirmala UI Semilight"/>
        </w:rPr>
        <w:t>polls as needed to gauge the positions or level of consensus of the WATT</w:t>
      </w:r>
    </w:p>
    <w:p w14:paraId="06CE8761" w14:textId="1D9C9DB9" w:rsidR="00151389" w:rsidRPr="004434B5" w:rsidRDefault="00151389" w:rsidP="00E22424">
      <w:pPr>
        <w:pStyle w:val="ListParagraph"/>
        <w:numPr>
          <w:ilvl w:val="0"/>
          <w:numId w:val="30"/>
        </w:numPr>
        <w:shd w:val="clear" w:color="auto" w:fill="FFFFFF" w:themeFill="background1"/>
        <w:spacing w:before="120" w:after="120" w:line="240" w:lineRule="auto"/>
        <w:jc w:val="both"/>
        <w:rPr>
          <w:rFonts w:ascii="Nirmala UI Semilight" w:hAnsi="Nirmala UI Semilight" w:cs="Nirmala UI Semilight"/>
        </w:rPr>
      </w:pPr>
      <w:r w:rsidRPr="004434B5">
        <w:rPr>
          <w:rFonts w:ascii="Nirmala UI Semilight" w:hAnsi="Nirmala UI Semilight" w:cs="Nirmala UI Semilight"/>
        </w:rPr>
        <w:t xml:space="preserve">Working to ensure that meeting and committee objectives are achieved </w:t>
      </w:r>
    </w:p>
    <w:p w14:paraId="4349E497" w14:textId="19E5DD0B" w:rsidR="00AA30E0" w:rsidRPr="00165416" w:rsidRDefault="006F5BF7" w:rsidP="00E22424">
      <w:pPr>
        <w:pStyle w:val="ListParagraph"/>
        <w:numPr>
          <w:ilvl w:val="0"/>
          <w:numId w:val="30"/>
        </w:numPr>
        <w:shd w:val="clear" w:color="auto" w:fill="FFFFFF" w:themeFill="background1"/>
        <w:spacing w:before="120" w:after="120" w:line="240" w:lineRule="auto"/>
        <w:jc w:val="both"/>
        <w:rPr>
          <w:rFonts w:ascii="Nirmala UI Semilight" w:hAnsi="Nirmala UI Semilight" w:cs="Nirmala UI Semilight"/>
        </w:rPr>
      </w:pPr>
      <w:r w:rsidRPr="004434B5">
        <w:rPr>
          <w:rFonts w:ascii="Nirmala UI Semilight" w:hAnsi="Nirmala UI Semilight" w:cs="Nirmala UI Semilight"/>
        </w:rPr>
        <w:t>Call</w:t>
      </w:r>
      <w:r w:rsidR="00E920EF" w:rsidRPr="004434B5">
        <w:rPr>
          <w:rFonts w:ascii="Nirmala UI Semilight" w:hAnsi="Nirmala UI Semilight" w:cs="Nirmala UI Semilight"/>
        </w:rPr>
        <w:t>ing</w:t>
      </w:r>
      <w:r w:rsidRPr="004434B5">
        <w:rPr>
          <w:rFonts w:ascii="Nirmala UI Semilight" w:hAnsi="Nirmala UI Semilight" w:cs="Nirmala UI Semilight"/>
        </w:rPr>
        <w:t xml:space="preserve"> special </w:t>
      </w:r>
      <w:r w:rsidR="2EB46EA7" w:rsidRPr="6FBEF710">
        <w:rPr>
          <w:rFonts w:ascii="Nirmala UI Semilight" w:hAnsi="Nirmala UI Semilight" w:cs="Nirmala UI Semilight"/>
        </w:rPr>
        <w:t>meeting</w:t>
      </w:r>
      <w:r w:rsidR="62454D74" w:rsidRPr="6FBEF710">
        <w:rPr>
          <w:rFonts w:ascii="Nirmala UI Semilight" w:hAnsi="Nirmala UI Semilight" w:cs="Nirmala UI Semilight"/>
        </w:rPr>
        <w:t>s</w:t>
      </w:r>
      <w:r w:rsidRPr="004434B5">
        <w:rPr>
          <w:rFonts w:ascii="Nirmala UI Semilight" w:hAnsi="Nirmala UI Semilight" w:cs="Nirmala UI Semilight"/>
        </w:rPr>
        <w:t xml:space="preserve"> outside regular </w:t>
      </w:r>
      <w:r w:rsidR="2EB46EA7" w:rsidRPr="6FBEF710">
        <w:rPr>
          <w:rFonts w:ascii="Nirmala UI Semilight" w:hAnsi="Nirmala UI Semilight" w:cs="Nirmala UI Semilight"/>
        </w:rPr>
        <w:t>schedule</w:t>
      </w:r>
      <w:r w:rsidR="46A5D450" w:rsidRPr="6FBEF710">
        <w:rPr>
          <w:rFonts w:ascii="Nirmala UI Semilight" w:hAnsi="Nirmala UI Semilight" w:cs="Nirmala UI Semilight"/>
        </w:rPr>
        <w:t>s, if needed, and providing</w:t>
      </w:r>
      <w:r w:rsidRPr="004434B5">
        <w:rPr>
          <w:rFonts w:ascii="Nirmala UI Semilight" w:hAnsi="Nirmala UI Semilight" w:cs="Nirmala UI Semilight"/>
        </w:rPr>
        <w:t xml:space="preserve"> advance notice</w:t>
      </w:r>
    </w:p>
    <w:p w14:paraId="125500C0" w14:textId="41222218" w:rsidR="009A5133" w:rsidRDefault="009A5133" w:rsidP="00E22424">
      <w:pPr>
        <w:pStyle w:val="ListParagraph"/>
        <w:numPr>
          <w:ilvl w:val="0"/>
          <w:numId w:val="30"/>
        </w:numPr>
        <w:shd w:val="clear" w:color="auto" w:fill="FFFFFF" w:themeFill="background1"/>
        <w:spacing w:before="120" w:after="120" w:line="240" w:lineRule="auto"/>
        <w:jc w:val="both"/>
        <w:rPr>
          <w:rFonts w:ascii="Nirmala UI Semilight" w:hAnsi="Nirmala UI Semilight" w:cs="Nirmala UI Semilight"/>
        </w:rPr>
      </w:pPr>
      <w:r>
        <w:rPr>
          <w:rFonts w:ascii="Nirmala UI Semilight" w:hAnsi="Nirmala UI Semilight" w:cs="Nirmala UI Semilight"/>
        </w:rPr>
        <w:t>Reporting progress to other Committees of WestTEC</w:t>
      </w:r>
    </w:p>
    <w:p w14:paraId="16F10FFC" w14:textId="71859EBE" w:rsidR="009A5133" w:rsidRDefault="4FE62E30" w:rsidP="00E22424">
      <w:pPr>
        <w:pStyle w:val="ListParagraph"/>
        <w:numPr>
          <w:ilvl w:val="0"/>
          <w:numId w:val="30"/>
        </w:numPr>
        <w:shd w:val="clear" w:color="auto" w:fill="FFFFFF" w:themeFill="background1"/>
        <w:spacing w:before="120" w:after="120" w:line="240" w:lineRule="auto"/>
        <w:jc w:val="both"/>
        <w:rPr>
          <w:rFonts w:ascii="Nirmala UI Semilight" w:hAnsi="Nirmala UI Semilight" w:cs="Nirmala UI Semilight"/>
        </w:rPr>
      </w:pPr>
      <w:r w:rsidRPr="6FBEF710">
        <w:rPr>
          <w:rFonts w:ascii="Nirmala UI Semilight" w:hAnsi="Nirmala UI Semilight" w:cs="Nirmala UI Semilight"/>
        </w:rPr>
        <w:t>Represent</w:t>
      </w:r>
      <w:r w:rsidR="637433F0" w:rsidRPr="6FBEF710">
        <w:rPr>
          <w:rFonts w:ascii="Nirmala UI Semilight" w:hAnsi="Nirmala UI Semilight" w:cs="Nirmala UI Semilight"/>
        </w:rPr>
        <w:t>ing</w:t>
      </w:r>
      <w:r w:rsidR="009A5133">
        <w:rPr>
          <w:rFonts w:ascii="Nirmala UI Semilight" w:hAnsi="Nirmala UI Semilight" w:cs="Nirmala UI Semilight"/>
        </w:rPr>
        <w:t xml:space="preserve"> the WATT in other WestTEC Committee meetings</w:t>
      </w:r>
    </w:p>
    <w:p w14:paraId="34AE68B7" w14:textId="408D6990" w:rsidR="009A5133" w:rsidRPr="009A5133" w:rsidRDefault="4FE62E30" w:rsidP="00E22424">
      <w:pPr>
        <w:pStyle w:val="ListParagraph"/>
        <w:numPr>
          <w:ilvl w:val="0"/>
          <w:numId w:val="30"/>
        </w:numPr>
        <w:shd w:val="clear" w:color="auto" w:fill="FFFFFF" w:themeFill="background1"/>
        <w:spacing w:before="120" w:after="120" w:line="240" w:lineRule="auto"/>
        <w:jc w:val="both"/>
        <w:rPr>
          <w:rFonts w:ascii="Nirmala UI Semilight" w:hAnsi="Nirmala UI Semilight" w:cs="Nirmala UI Semilight"/>
        </w:rPr>
      </w:pPr>
      <w:r w:rsidRPr="6FBEF710">
        <w:rPr>
          <w:rFonts w:ascii="Nirmala UI Semilight" w:hAnsi="Nirmala UI Semilight" w:cs="Nirmala UI Semilight"/>
        </w:rPr>
        <w:t>Represent</w:t>
      </w:r>
      <w:r w:rsidR="04DF1BD4" w:rsidRPr="6FBEF710">
        <w:rPr>
          <w:rFonts w:ascii="Nirmala UI Semilight" w:hAnsi="Nirmala UI Semilight" w:cs="Nirmala UI Semilight"/>
        </w:rPr>
        <w:t>ing</w:t>
      </w:r>
      <w:r w:rsidR="009A5133">
        <w:rPr>
          <w:rFonts w:ascii="Nirmala UI Semilight" w:hAnsi="Nirmala UI Semilight" w:cs="Nirmala UI Semilight"/>
        </w:rPr>
        <w:t xml:space="preserve"> the WATT in engagement with States and Tribes</w:t>
      </w:r>
    </w:p>
    <w:p w14:paraId="5B480C24" w14:textId="3ECEDA4C" w:rsidR="00514CDE" w:rsidRPr="00A412C8" w:rsidRDefault="00514CDE" w:rsidP="00E22424">
      <w:pPr>
        <w:shd w:val="clear" w:color="auto" w:fill="FFFFFF" w:themeFill="background1"/>
        <w:spacing w:before="120" w:after="120" w:line="240" w:lineRule="auto"/>
        <w:jc w:val="both"/>
        <w:rPr>
          <w:rFonts w:ascii="Nirmala UI Semilight" w:hAnsi="Nirmala UI Semilight" w:cs="Nirmala UI Semilight"/>
        </w:rPr>
      </w:pPr>
      <w:r>
        <w:rPr>
          <w:rFonts w:ascii="Nirmala UI Semilight" w:hAnsi="Nirmala UI Semilight" w:cs="Nirmala UI Semilight"/>
        </w:rPr>
        <w:t xml:space="preserve">The Co-Chairs will be supported by WPP staff to fulfill their duties. </w:t>
      </w:r>
    </w:p>
    <w:p w14:paraId="440B3876" w14:textId="132F5914" w:rsidR="00C82B71" w:rsidRPr="006766C2" w:rsidRDefault="00C82B71" w:rsidP="00E22424">
      <w:pPr>
        <w:pStyle w:val="Heading2"/>
        <w:jc w:val="both"/>
        <w:rPr>
          <w:rFonts w:ascii="Nirmala UI Semilight" w:hAnsi="Nirmala UI Semilight" w:cs="Nirmala UI Semilight"/>
        </w:rPr>
      </w:pPr>
      <w:r w:rsidRPr="006766C2">
        <w:rPr>
          <w:rFonts w:ascii="Nirmala UI Semilight" w:hAnsi="Nirmala UI Semilight" w:cs="Nirmala UI Semilight"/>
        </w:rPr>
        <w:t xml:space="preserve">Decision </w:t>
      </w:r>
      <w:r w:rsidR="00A412C8" w:rsidRPr="006766C2">
        <w:rPr>
          <w:rFonts w:ascii="Nirmala UI Semilight" w:hAnsi="Nirmala UI Semilight" w:cs="Nirmala UI Semilight"/>
        </w:rPr>
        <w:t>M</w:t>
      </w:r>
      <w:r w:rsidRPr="006766C2">
        <w:rPr>
          <w:rFonts w:ascii="Nirmala UI Semilight" w:hAnsi="Nirmala UI Semilight" w:cs="Nirmala UI Semilight"/>
        </w:rPr>
        <w:t xml:space="preserve">aking </w:t>
      </w:r>
      <w:r w:rsidR="008E441B" w:rsidRPr="006766C2">
        <w:rPr>
          <w:rFonts w:ascii="Nirmala UI Semilight" w:hAnsi="Nirmala UI Semilight" w:cs="Nirmala UI Semilight"/>
        </w:rPr>
        <w:t>and Quorum</w:t>
      </w:r>
    </w:p>
    <w:p w14:paraId="2B38ECD6" w14:textId="297B91A3" w:rsidR="006609F0" w:rsidRDefault="00C82B71" w:rsidP="00E22424">
      <w:pPr>
        <w:shd w:val="clear" w:color="auto" w:fill="FFFFFF" w:themeFill="background1"/>
        <w:spacing w:before="120" w:after="120" w:line="240" w:lineRule="auto"/>
        <w:jc w:val="both"/>
        <w:rPr>
          <w:rFonts w:ascii="Nirmala UI Semilight" w:hAnsi="Nirmala UI Semilight" w:cs="Nirmala UI Semilight"/>
        </w:rPr>
      </w:pPr>
      <w:r w:rsidRPr="00A412C8">
        <w:rPr>
          <w:rFonts w:ascii="Nirmala UI Semilight" w:hAnsi="Nirmala UI Semilight" w:cs="Nirmala UI Semilight"/>
        </w:rPr>
        <w:t xml:space="preserve">The </w:t>
      </w:r>
      <w:r w:rsidR="004822DE">
        <w:rPr>
          <w:rFonts w:ascii="Nirmala UI Semilight" w:hAnsi="Nirmala UI Semilight" w:cs="Nirmala UI Semilight"/>
        </w:rPr>
        <w:t>WATT</w:t>
      </w:r>
      <w:r w:rsidRPr="00A412C8">
        <w:rPr>
          <w:rFonts w:ascii="Nirmala UI Semilight" w:hAnsi="Nirmala UI Semilight" w:cs="Nirmala UI Semilight"/>
        </w:rPr>
        <w:t xml:space="preserve"> will strive for and will act on the consensus of its members</w:t>
      </w:r>
      <w:r w:rsidR="00301E16" w:rsidRPr="00A412C8">
        <w:rPr>
          <w:rFonts w:ascii="Nirmala UI Semilight" w:hAnsi="Nirmala UI Semilight" w:cs="Nirmala UI Semilight"/>
        </w:rPr>
        <w:t xml:space="preserve">, where consensus means that all participants can </w:t>
      </w:r>
      <w:r w:rsidR="00A920BC" w:rsidRPr="00A412C8">
        <w:rPr>
          <w:rFonts w:ascii="Nirmala UI Semilight" w:hAnsi="Nirmala UI Semilight" w:cs="Nirmala UI Semilight"/>
        </w:rPr>
        <w:t>“</w:t>
      </w:r>
      <w:r w:rsidR="00301E16" w:rsidRPr="00A412C8">
        <w:rPr>
          <w:rFonts w:ascii="Nirmala UI Semilight" w:hAnsi="Nirmala UI Semilight" w:cs="Nirmala UI Semilight"/>
        </w:rPr>
        <w:t>live with</w:t>
      </w:r>
      <w:r w:rsidR="00A920BC" w:rsidRPr="00A412C8">
        <w:rPr>
          <w:rFonts w:ascii="Nirmala UI Semilight" w:hAnsi="Nirmala UI Semilight" w:cs="Nirmala UI Semilight"/>
        </w:rPr>
        <w:t>”</w:t>
      </w:r>
      <w:r w:rsidR="00301E16" w:rsidRPr="00A412C8">
        <w:rPr>
          <w:rFonts w:ascii="Nirmala UI Semilight" w:hAnsi="Nirmala UI Semilight" w:cs="Nirmala UI Semilight"/>
        </w:rPr>
        <w:t xml:space="preserve"> the decision</w:t>
      </w:r>
      <w:r w:rsidRPr="00A412C8">
        <w:rPr>
          <w:rFonts w:ascii="Nirmala UI Semilight" w:hAnsi="Nirmala UI Semilight" w:cs="Nirmala UI Semilight"/>
        </w:rPr>
        <w:t xml:space="preserve">. However, in the event consensus cannot be obtained, </w:t>
      </w:r>
      <w:r w:rsidR="008E2E33">
        <w:rPr>
          <w:rFonts w:ascii="Nirmala UI Semilight" w:hAnsi="Nirmala UI Semilight" w:cs="Nirmala UI Semilight"/>
        </w:rPr>
        <w:t xml:space="preserve">the WATT Co-Chairs may call for a </w:t>
      </w:r>
      <w:r w:rsidR="00A912C0">
        <w:rPr>
          <w:rFonts w:ascii="Nirmala UI Semilight" w:hAnsi="Nirmala UI Semilight" w:cs="Nirmala UI Semilight"/>
        </w:rPr>
        <w:t>vote</w:t>
      </w:r>
      <w:r w:rsidR="00315140">
        <w:rPr>
          <w:rFonts w:ascii="Nirmala UI Semilight" w:hAnsi="Nirmala UI Semilight" w:cs="Nirmala UI Semilight"/>
        </w:rPr>
        <w:t xml:space="preserve"> to assess the positions of the WATT membership and </w:t>
      </w:r>
      <w:r w:rsidR="00C91D23">
        <w:rPr>
          <w:rFonts w:ascii="Nirmala UI Semilight" w:hAnsi="Nirmala UI Semilight" w:cs="Nirmala UI Semilight"/>
        </w:rPr>
        <w:t xml:space="preserve">the </w:t>
      </w:r>
      <w:r w:rsidR="00315140">
        <w:rPr>
          <w:rFonts w:ascii="Nirmala UI Semilight" w:hAnsi="Nirmala UI Semilight" w:cs="Nirmala UI Semilight"/>
        </w:rPr>
        <w:t xml:space="preserve">level of disagreement. </w:t>
      </w:r>
      <w:r w:rsidR="00206E19" w:rsidRPr="004822DE">
        <w:rPr>
          <w:rFonts w:ascii="Nirmala UI Semilight" w:hAnsi="Nirmala UI Semilight" w:cs="Nirmala UI Semilight"/>
        </w:rPr>
        <w:t>If a vote is required, a non-binding polling system will be utilized.</w:t>
      </w:r>
      <w:r w:rsidR="00206E19">
        <w:rPr>
          <w:rFonts w:ascii="Nirmala UI Semilight" w:hAnsi="Nirmala UI Semilight" w:cs="Nirmala UI Semilight"/>
        </w:rPr>
        <w:t xml:space="preserve"> </w:t>
      </w:r>
      <w:r w:rsidR="00857460">
        <w:rPr>
          <w:rFonts w:ascii="Nirmala UI Semilight" w:hAnsi="Nirmala UI Semilight" w:cs="Nirmala UI Semilight"/>
        </w:rPr>
        <w:t>All m</w:t>
      </w:r>
      <w:r w:rsidR="009A5133" w:rsidRPr="009A5133">
        <w:rPr>
          <w:rFonts w:ascii="Nirmala UI Semilight" w:hAnsi="Nirmala UI Semilight" w:cs="Nirmala UI Semilight"/>
        </w:rPr>
        <w:t xml:space="preserve">embers of the WATT are eligible to vote </w:t>
      </w:r>
      <w:r w:rsidR="00206E19">
        <w:rPr>
          <w:rFonts w:ascii="Nirmala UI Semilight" w:hAnsi="Nirmala UI Semilight" w:cs="Nirmala UI Semilight"/>
        </w:rPr>
        <w:t xml:space="preserve">in such polls, </w:t>
      </w:r>
      <w:r w:rsidR="00857460">
        <w:rPr>
          <w:rFonts w:ascii="Nirmala UI Semilight" w:hAnsi="Nirmala UI Semilight" w:cs="Nirmala UI Semilight"/>
        </w:rPr>
        <w:t>however e</w:t>
      </w:r>
      <w:r w:rsidR="009A5133" w:rsidRPr="009A5133">
        <w:rPr>
          <w:rFonts w:ascii="Nirmala UI Semilight" w:hAnsi="Nirmala UI Semilight" w:cs="Nirmala UI Semilight"/>
        </w:rPr>
        <w:t xml:space="preserve">ach entity represented on the WATT may only </w:t>
      </w:r>
      <w:r w:rsidR="00857460">
        <w:rPr>
          <w:rFonts w:ascii="Nirmala UI Semilight" w:hAnsi="Nirmala UI Semilight" w:cs="Nirmala UI Semilight"/>
        </w:rPr>
        <w:t>be represented by a single vote in a</w:t>
      </w:r>
      <w:r w:rsidR="009F482A">
        <w:rPr>
          <w:rFonts w:ascii="Nirmala UI Semilight" w:hAnsi="Nirmala UI Semilight" w:cs="Nirmala UI Semilight"/>
        </w:rPr>
        <w:t>ny given</w:t>
      </w:r>
      <w:r w:rsidR="00857460">
        <w:rPr>
          <w:rFonts w:ascii="Nirmala UI Semilight" w:hAnsi="Nirmala UI Semilight" w:cs="Nirmala UI Semilight"/>
        </w:rPr>
        <w:t xml:space="preserve"> poll. </w:t>
      </w:r>
      <w:r w:rsidR="00C06E30">
        <w:rPr>
          <w:rFonts w:ascii="Nirmala UI Semilight" w:hAnsi="Nirmala UI Semilight" w:cs="Nirmala UI Semilight"/>
        </w:rPr>
        <w:t xml:space="preserve"> E</w:t>
      </w:r>
      <w:r w:rsidR="009F482A">
        <w:rPr>
          <w:rFonts w:ascii="Nirmala UI Semilight" w:hAnsi="Nirmala UI Semilight" w:cs="Nirmala UI Semilight"/>
        </w:rPr>
        <w:t xml:space="preserve">ntities who do not have a representative present </w:t>
      </w:r>
      <w:r w:rsidR="00C06E30">
        <w:rPr>
          <w:rFonts w:ascii="Nirmala UI Semilight" w:hAnsi="Nirmala UI Semilight" w:cs="Nirmala UI Semilight"/>
        </w:rPr>
        <w:t xml:space="preserve">during a poll </w:t>
      </w:r>
      <w:r w:rsidR="00DF1E26">
        <w:rPr>
          <w:rFonts w:ascii="Nirmala UI Semilight" w:hAnsi="Nirmala UI Semilight" w:cs="Nirmala UI Semilight"/>
        </w:rPr>
        <w:t xml:space="preserve">that is taken during a WATT meeting </w:t>
      </w:r>
      <w:r w:rsidR="004822DE" w:rsidRPr="004822DE">
        <w:rPr>
          <w:rFonts w:ascii="Nirmala UI Semilight" w:hAnsi="Nirmala UI Semilight" w:cs="Nirmala UI Semilight"/>
        </w:rPr>
        <w:t>will</w:t>
      </w:r>
      <w:r w:rsidR="005222BF">
        <w:rPr>
          <w:rFonts w:ascii="Nirmala UI Semilight" w:hAnsi="Nirmala UI Semilight" w:cs="Nirmala UI Semilight"/>
        </w:rPr>
        <w:t xml:space="preserve"> </w:t>
      </w:r>
      <w:r w:rsidR="00C06E30">
        <w:rPr>
          <w:rFonts w:ascii="Nirmala UI Semilight" w:hAnsi="Nirmala UI Semilight" w:cs="Nirmala UI Semilight"/>
        </w:rPr>
        <w:t xml:space="preserve">be permitted </w:t>
      </w:r>
      <w:r w:rsidR="009F482A">
        <w:rPr>
          <w:rFonts w:ascii="Nirmala UI Semilight" w:hAnsi="Nirmala UI Semilight" w:cs="Nirmala UI Semilight"/>
        </w:rPr>
        <w:t>to vote</w:t>
      </w:r>
      <w:r w:rsidR="00990536">
        <w:rPr>
          <w:rFonts w:ascii="Nirmala UI Semilight" w:hAnsi="Nirmala UI Semilight" w:cs="Nirmala UI Semilight"/>
        </w:rPr>
        <w:t xml:space="preserve"> electronically</w:t>
      </w:r>
      <w:r w:rsidR="007C456E">
        <w:rPr>
          <w:rFonts w:ascii="Nirmala UI Semilight" w:hAnsi="Nirmala UI Semilight" w:cs="Nirmala UI Semilight"/>
        </w:rPr>
        <w:t xml:space="preserve"> with their</w:t>
      </w:r>
      <w:r w:rsidR="004822DE" w:rsidRPr="004822DE">
        <w:rPr>
          <w:rFonts w:ascii="Nirmala UI Semilight" w:hAnsi="Nirmala UI Semilight" w:cs="Nirmala UI Semilight"/>
        </w:rPr>
        <w:t xml:space="preserve"> </w:t>
      </w:r>
      <w:r w:rsidR="007C456E">
        <w:rPr>
          <w:rFonts w:ascii="Nirmala UI Semilight" w:hAnsi="Nirmala UI Semilight" w:cs="Nirmala UI Semilight"/>
        </w:rPr>
        <w:t>v</w:t>
      </w:r>
      <w:r w:rsidR="004822DE" w:rsidRPr="004822DE">
        <w:rPr>
          <w:rFonts w:ascii="Nirmala UI Semilight" w:hAnsi="Nirmala UI Semilight" w:cs="Nirmala UI Semilight"/>
        </w:rPr>
        <w:t xml:space="preserve">otes due </w:t>
      </w:r>
      <w:r w:rsidR="007C456E">
        <w:rPr>
          <w:rFonts w:ascii="Nirmala UI Semilight" w:hAnsi="Nirmala UI Semilight" w:cs="Nirmala UI Semilight"/>
        </w:rPr>
        <w:t>with</w:t>
      </w:r>
      <w:r w:rsidR="004822DE" w:rsidRPr="004822DE">
        <w:rPr>
          <w:rFonts w:ascii="Nirmala UI Semilight" w:hAnsi="Nirmala UI Semilight" w:cs="Nirmala UI Semilight"/>
        </w:rPr>
        <w:t>in two (2) business days</w:t>
      </w:r>
      <w:r w:rsidR="007C456E">
        <w:rPr>
          <w:rFonts w:ascii="Nirmala UI Semilight" w:hAnsi="Nirmala UI Semilight" w:cs="Nirmala UI Semilight"/>
        </w:rPr>
        <w:t xml:space="preserve">. </w:t>
      </w:r>
      <w:r w:rsidR="004822DE" w:rsidRPr="004822DE">
        <w:rPr>
          <w:rFonts w:ascii="Nirmala UI Semilight" w:hAnsi="Nirmala UI Semilight" w:cs="Nirmala UI Semilight"/>
        </w:rPr>
        <w:t xml:space="preserve"> </w:t>
      </w:r>
      <w:r w:rsidR="007C456E">
        <w:rPr>
          <w:rFonts w:ascii="Nirmala UI Semilight" w:hAnsi="Nirmala UI Semilight" w:cs="Nirmala UI Semilight"/>
        </w:rPr>
        <w:t>T</w:t>
      </w:r>
      <w:r w:rsidR="004822DE" w:rsidRPr="004822DE">
        <w:rPr>
          <w:rFonts w:ascii="Nirmala UI Semilight" w:hAnsi="Nirmala UI Semilight" w:cs="Nirmala UI Semilight"/>
        </w:rPr>
        <w:t xml:space="preserve">he results of </w:t>
      </w:r>
      <w:r w:rsidR="000D7FF2">
        <w:rPr>
          <w:rFonts w:ascii="Nirmala UI Semilight" w:hAnsi="Nirmala UI Semilight" w:cs="Nirmala UI Semilight"/>
        </w:rPr>
        <w:t xml:space="preserve">these </w:t>
      </w:r>
      <w:r w:rsidR="004822DE" w:rsidRPr="004822DE">
        <w:rPr>
          <w:rFonts w:ascii="Nirmala UI Semilight" w:hAnsi="Nirmala UI Semilight" w:cs="Nirmala UI Semilight"/>
        </w:rPr>
        <w:t xml:space="preserve">polls will be communicated to the </w:t>
      </w:r>
      <w:r w:rsidR="00945B32">
        <w:rPr>
          <w:rFonts w:ascii="Nirmala UI Semilight" w:hAnsi="Nirmala UI Semilight" w:cs="Nirmala UI Semilight"/>
        </w:rPr>
        <w:t>WATT</w:t>
      </w:r>
      <w:r w:rsidR="004822DE" w:rsidRPr="004822DE">
        <w:rPr>
          <w:rFonts w:ascii="Nirmala UI Semilight" w:hAnsi="Nirmala UI Semilight" w:cs="Nirmala UI Semilight"/>
        </w:rPr>
        <w:t xml:space="preserve"> by the </w:t>
      </w:r>
      <w:r w:rsidR="00004245">
        <w:rPr>
          <w:rFonts w:ascii="Nirmala UI Semilight" w:hAnsi="Nirmala UI Semilight" w:cs="Nirmala UI Semilight"/>
        </w:rPr>
        <w:t>C</w:t>
      </w:r>
      <w:r w:rsidR="004822DE" w:rsidRPr="004822DE">
        <w:rPr>
          <w:rFonts w:ascii="Nirmala UI Semilight" w:hAnsi="Nirmala UI Semilight" w:cs="Nirmala UI Semilight"/>
        </w:rPr>
        <w:t>o-</w:t>
      </w:r>
      <w:r w:rsidR="00004245">
        <w:rPr>
          <w:rFonts w:ascii="Nirmala UI Semilight" w:hAnsi="Nirmala UI Semilight" w:cs="Nirmala UI Semilight"/>
        </w:rPr>
        <w:t>C</w:t>
      </w:r>
      <w:r w:rsidR="004822DE" w:rsidRPr="004822DE">
        <w:rPr>
          <w:rFonts w:ascii="Nirmala UI Semilight" w:hAnsi="Nirmala UI Semilight" w:cs="Nirmala UI Semilight"/>
        </w:rPr>
        <w:t>ha</w:t>
      </w:r>
      <w:r w:rsidR="006609F0">
        <w:rPr>
          <w:rFonts w:ascii="Nirmala UI Semilight" w:hAnsi="Nirmala UI Semilight" w:cs="Nirmala UI Semilight"/>
        </w:rPr>
        <w:t xml:space="preserve">irs without undue delay. </w:t>
      </w:r>
    </w:p>
    <w:p w14:paraId="2DAFA770" w14:textId="0A2A20ED" w:rsidR="00151389" w:rsidRDefault="009A5133" w:rsidP="00E22424">
      <w:pPr>
        <w:shd w:val="clear" w:color="auto" w:fill="FFFFFF" w:themeFill="background1"/>
        <w:spacing w:before="120" w:after="120" w:line="240" w:lineRule="auto"/>
        <w:jc w:val="both"/>
        <w:rPr>
          <w:rFonts w:ascii="Nirmala UI Semilight" w:hAnsi="Nirmala UI Semilight" w:cs="Nirmala UI Semilight"/>
        </w:rPr>
      </w:pPr>
      <w:r w:rsidRPr="009A5133">
        <w:rPr>
          <w:rFonts w:ascii="Nirmala UI Semilight" w:hAnsi="Nirmala UI Semilight" w:cs="Nirmala UI Semilight"/>
        </w:rPr>
        <w:t xml:space="preserve">In cases where there is significant disagreement </w:t>
      </w:r>
      <w:r w:rsidR="00004245">
        <w:rPr>
          <w:rFonts w:ascii="Nirmala UI Semilight" w:hAnsi="Nirmala UI Semilight" w:cs="Nirmala UI Semilight"/>
        </w:rPr>
        <w:t xml:space="preserve">that persists following the use of a poll, </w:t>
      </w:r>
      <w:r w:rsidR="00914A0C">
        <w:rPr>
          <w:rFonts w:ascii="Nirmala UI Semilight" w:hAnsi="Nirmala UI Semilight" w:cs="Nirmala UI Semilight"/>
        </w:rPr>
        <w:t xml:space="preserve">WATT members </w:t>
      </w:r>
      <w:r w:rsidR="00D20545">
        <w:rPr>
          <w:rFonts w:ascii="Nirmala UI Semilight" w:hAnsi="Nirmala UI Semilight" w:cs="Nirmala UI Semilight"/>
        </w:rPr>
        <w:t xml:space="preserve">who do not agree with the majority position may provide a </w:t>
      </w:r>
      <w:r w:rsidRPr="009A5133">
        <w:rPr>
          <w:rFonts w:ascii="Nirmala UI Semilight" w:hAnsi="Nirmala UI Semilight" w:cs="Nirmala UI Semilight"/>
        </w:rPr>
        <w:t xml:space="preserve">report </w:t>
      </w:r>
      <w:r w:rsidR="00D20545">
        <w:rPr>
          <w:rFonts w:ascii="Nirmala UI Semilight" w:hAnsi="Nirmala UI Semilight" w:cs="Nirmala UI Semilight"/>
        </w:rPr>
        <w:t xml:space="preserve">describing their position to </w:t>
      </w:r>
      <w:r w:rsidRPr="009A5133">
        <w:rPr>
          <w:rFonts w:ascii="Nirmala UI Semilight" w:hAnsi="Nirmala UI Semilight" w:cs="Nirmala UI Semilight"/>
        </w:rPr>
        <w:t>the Steering Committee</w:t>
      </w:r>
      <w:r w:rsidR="00914A0C">
        <w:rPr>
          <w:rFonts w:ascii="Nirmala UI Semilight" w:hAnsi="Nirmala UI Semilight" w:cs="Nirmala UI Semilight"/>
        </w:rPr>
        <w:t xml:space="preserve">. </w:t>
      </w:r>
    </w:p>
    <w:p w14:paraId="44276F05" w14:textId="0F83541E" w:rsidR="0090285D" w:rsidRDefault="0090285D" w:rsidP="00E22424">
      <w:pPr>
        <w:spacing w:before="120" w:after="120" w:line="240" w:lineRule="auto"/>
        <w:jc w:val="both"/>
        <w:rPr>
          <w:rFonts w:ascii="Nirmala UI Semilight" w:hAnsi="Nirmala UI Semilight" w:cs="Nirmala UI Semilight"/>
        </w:rPr>
      </w:pPr>
      <w:r w:rsidRPr="00EC0696">
        <w:rPr>
          <w:rFonts w:ascii="Nirmala UI Semilight" w:hAnsi="Nirmala UI Semilight" w:cs="Nirmala UI Semilight"/>
        </w:rPr>
        <w:t>The WATT may make use of sub-groups as needed</w:t>
      </w:r>
      <w:r w:rsidR="00E0079E">
        <w:rPr>
          <w:rFonts w:ascii="Nirmala UI Semilight" w:hAnsi="Nirmala UI Semilight" w:cs="Nirmala UI Semilight"/>
        </w:rPr>
        <w:t>; however, the full WATT will be allowed to participate in any polls</w:t>
      </w:r>
      <w:r w:rsidR="00583A8A">
        <w:rPr>
          <w:rFonts w:ascii="Nirmala UI Semilight" w:hAnsi="Nirmala UI Semilight" w:cs="Nirmala UI Semilight"/>
        </w:rPr>
        <w:t xml:space="preserve"> should a sub-group deem it necessary to hold a poll. </w:t>
      </w:r>
    </w:p>
    <w:p w14:paraId="61CF8D61" w14:textId="6DD551EE" w:rsidR="00605B08" w:rsidRDefault="00605B08" w:rsidP="00E22424">
      <w:pPr>
        <w:shd w:val="clear" w:color="auto" w:fill="FFFFFF" w:themeFill="background1"/>
        <w:spacing w:before="120" w:after="120" w:line="240" w:lineRule="auto"/>
        <w:jc w:val="both"/>
        <w:rPr>
          <w:rFonts w:ascii="Nirmala UI Semilight" w:hAnsi="Nirmala UI Semilight" w:cs="Nirmala UI Semilight"/>
        </w:rPr>
      </w:pPr>
      <w:r>
        <w:rPr>
          <w:rFonts w:ascii="Nirmala UI Semilight" w:hAnsi="Nirmala UI Semilight" w:cs="Nirmala UI Semilight"/>
        </w:rPr>
        <w:t xml:space="preserve">Because polls will be open to participation by WATT members who are absent from a meeting, there are no quorum requirements for WATT to meet. </w:t>
      </w:r>
      <w:r w:rsidR="00DE3D7A">
        <w:rPr>
          <w:rFonts w:ascii="Nirmala UI Semilight" w:hAnsi="Nirmala UI Semilight" w:cs="Nirmala UI Semilight"/>
        </w:rPr>
        <w:t xml:space="preserve">At their discretion, the Co-Chairs may elect to defer discussion or </w:t>
      </w:r>
      <w:r w:rsidR="00DF56ED">
        <w:rPr>
          <w:rFonts w:ascii="Nirmala UI Semilight" w:hAnsi="Nirmala UI Semilight" w:cs="Nirmala UI Semilight"/>
        </w:rPr>
        <w:t xml:space="preserve">decisions based on insufficient attendance at a WATT meeting. </w:t>
      </w:r>
    </w:p>
    <w:p w14:paraId="68DDDCAF" w14:textId="0D8392F5" w:rsidR="00097FB6" w:rsidRPr="006766C2" w:rsidRDefault="00097FB6" w:rsidP="00E22424">
      <w:pPr>
        <w:pStyle w:val="Heading2"/>
        <w:jc w:val="both"/>
        <w:rPr>
          <w:rFonts w:ascii="Nirmala UI Semilight" w:hAnsi="Nirmala UI Semilight" w:cs="Nirmala UI Semilight"/>
        </w:rPr>
      </w:pPr>
      <w:r w:rsidRPr="006766C2">
        <w:rPr>
          <w:rFonts w:ascii="Nirmala UI Semilight" w:hAnsi="Nirmala UI Semilight" w:cs="Nirmala UI Semilight"/>
        </w:rPr>
        <w:t>Alternates</w:t>
      </w:r>
    </w:p>
    <w:p w14:paraId="0216BFA2" w14:textId="39B84469" w:rsidR="00097FB6" w:rsidRDefault="00C15211" w:rsidP="00E22424">
      <w:pPr>
        <w:shd w:val="clear" w:color="auto" w:fill="FFFFFF" w:themeFill="background1"/>
        <w:spacing w:before="120" w:after="120" w:line="240" w:lineRule="auto"/>
        <w:jc w:val="both"/>
        <w:rPr>
          <w:rFonts w:ascii="Nirmala UI Semilight" w:hAnsi="Nirmala UI Semilight" w:cs="Nirmala UI Semilight"/>
        </w:rPr>
      </w:pPr>
      <w:r>
        <w:rPr>
          <w:rFonts w:ascii="Nirmala UI Semilight" w:hAnsi="Nirmala UI Semilight" w:cs="Nirmala UI Semilight"/>
        </w:rPr>
        <w:t>Each WATT member may designate an alternate to represent the views of the member’s organization in the member</w:t>
      </w:r>
      <w:r w:rsidR="00923359">
        <w:rPr>
          <w:rFonts w:ascii="Nirmala UI Semilight" w:hAnsi="Nirmala UI Semilight" w:cs="Nirmala UI Semilight"/>
        </w:rPr>
        <w:t>’</w:t>
      </w:r>
      <w:r>
        <w:rPr>
          <w:rFonts w:ascii="Nirmala UI Semilight" w:hAnsi="Nirmala UI Semilight" w:cs="Nirmala UI Semilight"/>
        </w:rPr>
        <w:t>s absence. Members are encouraged to designate their alternates in advance and alternates are welcome</w:t>
      </w:r>
      <w:r w:rsidR="00923359">
        <w:rPr>
          <w:rFonts w:ascii="Nirmala UI Semilight" w:hAnsi="Nirmala UI Semilight" w:cs="Nirmala UI Semilight"/>
        </w:rPr>
        <w:t>d</w:t>
      </w:r>
      <w:r>
        <w:rPr>
          <w:rFonts w:ascii="Nirmala UI Semilight" w:hAnsi="Nirmala UI Semilight" w:cs="Nirmala UI Semilight"/>
        </w:rPr>
        <w:t xml:space="preserve"> and encouraged to attend WATT meetings</w:t>
      </w:r>
      <w:r w:rsidR="00923359">
        <w:rPr>
          <w:rFonts w:ascii="Nirmala UI Semilight" w:hAnsi="Nirmala UI Semilight" w:cs="Nirmala UI Semilight"/>
        </w:rPr>
        <w:t xml:space="preserve">. </w:t>
      </w:r>
    </w:p>
    <w:p w14:paraId="0EAD332C" w14:textId="77777777" w:rsidR="00C82B71" w:rsidRPr="006766C2" w:rsidRDefault="00C82B71" w:rsidP="00E22424">
      <w:pPr>
        <w:pStyle w:val="Heading2"/>
        <w:jc w:val="both"/>
        <w:rPr>
          <w:rFonts w:ascii="Nirmala UI Semilight" w:hAnsi="Nirmala UI Semilight" w:cs="Nirmala UI Semilight"/>
        </w:rPr>
      </w:pPr>
      <w:r w:rsidRPr="006766C2">
        <w:rPr>
          <w:rFonts w:ascii="Nirmala UI Semilight" w:hAnsi="Nirmala UI Semilight" w:cs="Nirmala UI Semilight"/>
        </w:rPr>
        <w:lastRenderedPageBreak/>
        <w:t>Working together (principles of engagement)</w:t>
      </w:r>
    </w:p>
    <w:p w14:paraId="1AD7D897" w14:textId="282F6022" w:rsidR="006766C2" w:rsidRDefault="009A5133" w:rsidP="00E22424">
      <w:pPr>
        <w:shd w:val="clear" w:color="auto" w:fill="FFFFFF" w:themeFill="background1"/>
        <w:spacing w:before="120" w:after="120" w:line="240" w:lineRule="auto"/>
        <w:jc w:val="both"/>
        <w:rPr>
          <w:rFonts w:ascii="Nirmala UI Semilight" w:hAnsi="Nirmala UI Semilight" w:cs="Nirmala UI Semilight"/>
        </w:rPr>
      </w:pPr>
      <w:r w:rsidRPr="5EAF60BC">
        <w:rPr>
          <w:rFonts w:ascii="Nirmala UI Semilight" w:hAnsi="Nirmala UI Semilight" w:cs="Nirmala UI Semilight"/>
        </w:rPr>
        <w:t>WATT</w:t>
      </w:r>
      <w:r w:rsidR="00B6584F" w:rsidRPr="5EAF60BC">
        <w:rPr>
          <w:rFonts w:ascii="Nirmala UI Semilight" w:hAnsi="Nirmala UI Semilight" w:cs="Nirmala UI Semilight"/>
        </w:rPr>
        <w:t xml:space="preserve"> representatives will strive to </w:t>
      </w:r>
      <w:r w:rsidR="001E6783" w:rsidRPr="5EAF60BC">
        <w:rPr>
          <w:rFonts w:ascii="Nirmala UI Semilight" w:hAnsi="Nirmala UI Semilight" w:cs="Nirmala UI Semilight"/>
        </w:rPr>
        <w:t xml:space="preserve">work in the best interest of the </w:t>
      </w:r>
      <w:r w:rsidR="00C12604" w:rsidRPr="5EAF60BC">
        <w:rPr>
          <w:rFonts w:ascii="Nirmala UI Semilight" w:hAnsi="Nirmala UI Semilight" w:cs="Nirmala UI Semilight"/>
        </w:rPr>
        <w:t>Western Interconnection R</w:t>
      </w:r>
      <w:r w:rsidR="001E6783" w:rsidRPr="5EAF60BC">
        <w:rPr>
          <w:rFonts w:ascii="Nirmala UI Semilight" w:hAnsi="Nirmala UI Semilight" w:cs="Nirmala UI Semilight"/>
        </w:rPr>
        <w:t>egion</w:t>
      </w:r>
      <w:r w:rsidR="00B6584F" w:rsidRPr="5EAF60BC">
        <w:rPr>
          <w:rFonts w:ascii="Nirmala UI Semilight" w:hAnsi="Nirmala UI Semilight" w:cs="Nirmala UI Semilight"/>
        </w:rPr>
        <w:t>.</w:t>
      </w:r>
      <w:r w:rsidR="00552813" w:rsidRPr="5EAF60BC">
        <w:rPr>
          <w:rFonts w:ascii="Nirmala UI Semilight" w:hAnsi="Nirmala UI Semilight" w:cs="Nirmala UI Semilight"/>
        </w:rPr>
        <w:t xml:space="preserve"> </w:t>
      </w:r>
      <w:r w:rsidR="00B6584F" w:rsidRPr="5EAF60BC">
        <w:rPr>
          <w:rFonts w:ascii="Nirmala UI Semilight" w:hAnsi="Nirmala UI Semilight" w:cs="Nirmala UI Semilight"/>
        </w:rPr>
        <w:t>A s</w:t>
      </w:r>
      <w:r w:rsidR="00C82B71" w:rsidRPr="5EAF60BC">
        <w:rPr>
          <w:rFonts w:ascii="Nirmala UI Semilight" w:hAnsi="Nirmala UI Semilight" w:cs="Nirmala UI Semilight"/>
        </w:rPr>
        <w:t>pirit of collaboration</w:t>
      </w:r>
      <w:r w:rsidR="00B6584F" w:rsidRPr="5EAF60BC">
        <w:rPr>
          <w:rFonts w:ascii="Nirmala UI Semilight" w:hAnsi="Nirmala UI Semilight" w:cs="Nirmala UI Semilight"/>
        </w:rPr>
        <w:t xml:space="preserve"> will govern discussions</w:t>
      </w:r>
      <w:r w:rsidR="00C82B71" w:rsidRPr="5EAF60BC">
        <w:rPr>
          <w:rFonts w:ascii="Nirmala UI Semilight" w:hAnsi="Nirmala UI Semilight" w:cs="Nirmala UI Semilight"/>
        </w:rPr>
        <w:t xml:space="preserve">, </w:t>
      </w:r>
      <w:r w:rsidR="00B6584F" w:rsidRPr="5EAF60BC">
        <w:rPr>
          <w:rFonts w:ascii="Nirmala UI Semilight" w:hAnsi="Nirmala UI Semilight" w:cs="Nirmala UI Semilight"/>
        </w:rPr>
        <w:t xml:space="preserve">and the </w:t>
      </w:r>
      <w:r w:rsidRPr="5EAF60BC">
        <w:rPr>
          <w:rFonts w:ascii="Nirmala UI Semilight" w:hAnsi="Nirmala UI Semilight" w:cs="Nirmala UI Semilight"/>
        </w:rPr>
        <w:t>WATT</w:t>
      </w:r>
      <w:r w:rsidR="00B6584F" w:rsidRPr="5EAF60BC">
        <w:rPr>
          <w:rFonts w:ascii="Nirmala UI Semilight" w:hAnsi="Nirmala UI Semilight" w:cs="Nirmala UI Semilight"/>
        </w:rPr>
        <w:t xml:space="preserve"> will strive </w:t>
      </w:r>
      <w:r w:rsidR="00C82B71" w:rsidRPr="5EAF60BC">
        <w:rPr>
          <w:rFonts w:ascii="Nirmala UI Semilight" w:hAnsi="Nirmala UI Semilight" w:cs="Nirmala UI Semilight"/>
        </w:rPr>
        <w:t xml:space="preserve">to manage </w:t>
      </w:r>
      <w:r w:rsidR="00B6584F" w:rsidRPr="5EAF60BC">
        <w:rPr>
          <w:rFonts w:ascii="Nirmala UI Semilight" w:hAnsi="Nirmala UI Semilight" w:cs="Nirmala UI Semilight"/>
        </w:rPr>
        <w:t xml:space="preserve">cordially </w:t>
      </w:r>
      <w:r w:rsidR="00C82B71" w:rsidRPr="5EAF60BC">
        <w:rPr>
          <w:rFonts w:ascii="Nirmala UI Semilight" w:hAnsi="Nirmala UI Semilight" w:cs="Nirmala UI Semilight"/>
        </w:rPr>
        <w:t>through conflicts and differences of opinion</w:t>
      </w:r>
      <w:r w:rsidR="00B6584F" w:rsidRPr="5EAF60BC">
        <w:rPr>
          <w:rFonts w:ascii="Nirmala UI Semilight" w:hAnsi="Nirmala UI Semilight" w:cs="Nirmala UI Semilight"/>
        </w:rPr>
        <w:t>.</w:t>
      </w:r>
      <w:r w:rsidR="001E6783" w:rsidRPr="5EAF60BC">
        <w:rPr>
          <w:rFonts w:ascii="Nirmala UI Semilight" w:hAnsi="Nirmala UI Semilight" w:cs="Nirmala UI Semilight"/>
        </w:rPr>
        <w:t xml:space="preserve"> Consistent attendance and </w:t>
      </w:r>
      <w:r w:rsidR="00B51E38" w:rsidRPr="5EAF60BC">
        <w:rPr>
          <w:rFonts w:ascii="Nirmala UI Semilight" w:hAnsi="Nirmala UI Semilight" w:cs="Nirmala UI Semilight"/>
        </w:rPr>
        <w:t xml:space="preserve">meaningful </w:t>
      </w:r>
      <w:r w:rsidR="001E6783" w:rsidRPr="5EAF60BC">
        <w:rPr>
          <w:rFonts w:ascii="Nirmala UI Semilight" w:hAnsi="Nirmala UI Semilight" w:cs="Nirmala UI Semilight"/>
        </w:rPr>
        <w:t xml:space="preserve">engagement at </w:t>
      </w:r>
      <w:r w:rsidRPr="5EAF60BC">
        <w:rPr>
          <w:rFonts w:ascii="Nirmala UI Semilight" w:hAnsi="Nirmala UI Semilight" w:cs="Nirmala UI Semilight"/>
        </w:rPr>
        <w:t>WATT</w:t>
      </w:r>
      <w:r w:rsidR="001E6783" w:rsidRPr="5EAF60BC">
        <w:rPr>
          <w:rFonts w:ascii="Nirmala UI Semilight" w:hAnsi="Nirmala UI Semilight" w:cs="Nirmala UI Semilight"/>
        </w:rPr>
        <w:t xml:space="preserve"> meetings by the </w:t>
      </w:r>
      <w:r w:rsidR="00573731" w:rsidRPr="5EAF60BC">
        <w:rPr>
          <w:rFonts w:ascii="Nirmala UI Semilight" w:hAnsi="Nirmala UI Semilight" w:cs="Nirmala UI Semilight"/>
        </w:rPr>
        <w:t xml:space="preserve">WATT membership </w:t>
      </w:r>
      <w:r w:rsidR="00740CD8" w:rsidRPr="5EAF60BC">
        <w:rPr>
          <w:rFonts w:ascii="Nirmala UI Semilight" w:hAnsi="Nirmala UI Semilight" w:cs="Nirmala UI Semilight"/>
        </w:rPr>
        <w:t xml:space="preserve">will be critical to the successful creation of the Plan. </w:t>
      </w:r>
      <w:r w:rsidR="00732AA6" w:rsidRPr="5EAF60BC">
        <w:rPr>
          <w:rFonts w:ascii="Nirmala UI Semilight" w:hAnsi="Nirmala UI Semilight" w:cs="Nirmala UI Semilight"/>
        </w:rPr>
        <w:t xml:space="preserve"> </w:t>
      </w:r>
    </w:p>
    <w:p w14:paraId="6F65CBB7" w14:textId="658939E2" w:rsidR="5EAF60BC" w:rsidRDefault="5EAF60BC" w:rsidP="5EAF60BC">
      <w:pPr>
        <w:shd w:val="clear" w:color="auto" w:fill="FFFFFF" w:themeFill="background1"/>
        <w:spacing w:before="120" w:after="120" w:line="240" w:lineRule="auto"/>
        <w:jc w:val="both"/>
        <w:rPr>
          <w:rFonts w:ascii="Nirmala UI Semilight" w:hAnsi="Nirmala UI Semilight" w:cs="Nirmala UI Semilight"/>
        </w:rPr>
      </w:pPr>
    </w:p>
    <w:p w14:paraId="2110E22A" w14:textId="78626F5D" w:rsidR="5EAF60BC" w:rsidRDefault="5EAF60BC" w:rsidP="5EAF60BC">
      <w:pPr>
        <w:shd w:val="clear" w:color="auto" w:fill="FFFFFF" w:themeFill="background1"/>
        <w:spacing w:before="120" w:after="120" w:line="240" w:lineRule="auto"/>
        <w:jc w:val="both"/>
        <w:rPr>
          <w:rFonts w:ascii="Nirmala UI Semilight" w:hAnsi="Nirmala UI Semilight" w:cs="Nirmala UI Semilight"/>
        </w:rPr>
      </w:pPr>
    </w:p>
    <w:p w14:paraId="67DD95EE" w14:textId="631E3CB4" w:rsidR="00C82B71" w:rsidRDefault="00C82B71" w:rsidP="00E22424">
      <w:pPr>
        <w:pStyle w:val="Heading1"/>
        <w:jc w:val="both"/>
        <w:rPr>
          <w:rFonts w:ascii="Nirmala UI Semilight" w:hAnsi="Nirmala UI Semilight" w:cs="Nirmala UI Semilight"/>
        </w:rPr>
      </w:pPr>
      <w:r w:rsidRPr="004B4602">
        <w:rPr>
          <w:rFonts w:ascii="Nirmala UI Semilight" w:hAnsi="Nirmala UI Semilight" w:cs="Nirmala UI Semilight"/>
        </w:rPr>
        <w:t xml:space="preserve">Communications </w:t>
      </w:r>
    </w:p>
    <w:tbl>
      <w:tblPr>
        <w:tblStyle w:val="PlainTable2"/>
        <w:tblW w:w="0" w:type="auto"/>
        <w:tblLook w:val="04A0" w:firstRow="1" w:lastRow="0" w:firstColumn="1" w:lastColumn="0" w:noHBand="0" w:noVBand="1"/>
      </w:tblPr>
      <w:tblGrid>
        <w:gridCol w:w="2246"/>
        <w:gridCol w:w="7114"/>
      </w:tblGrid>
      <w:tr w:rsidR="001E6783" w14:paraId="0DB59E7C" w14:textId="77777777" w:rsidTr="5EAF60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Pr>
          <w:p w14:paraId="39F61FEF" w14:textId="39E247AB" w:rsidR="001E6783" w:rsidRDefault="001E6783" w:rsidP="006766C2">
            <w:r w:rsidRPr="004B4602">
              <w:rPr>
                <w:rFonts w:ascii="Nirmala UI Semilight" w:hAnsi="Nirmala UI Semilight" w:cs="Nirmala UI Semilight"/>
              </w:rPr>
              <w:t>Project Management Team</w:t>
            </w:r>
            <w:r>
              <w:rPr>
                <w:rFonts w:ascii="Nirmala UI Semilight" w:hAnsi="Nirmala UI Semilight" w:cs="Nirmala UI Semilight"/>
              </w:rPr>
              <w:t xml:space="preserve"> and</w:t>
            </w:r>
            <w:r w:rsidRPr="004B4602">
              <w:rPr>
                <w:rFonts w:ascii="Nirmala UI Semilight" w:hAnsi="Nirmala UI Semilight" w:cs="Nirmala UI Semilight"/>
              </w:rPr>
              <w:t xml:space="preserve"> Co-Chair</w:t>
            </w:r>
            <w:r w:rsidR="00667DA3">
              <w:rPr>
                <w:rFonts w:ascii="Nirmala UI Semilight" w:hAnsi="Nirmala UI Semilight" w:cs="Nirmala UI Semilight"/>
              </w:rPr>
              <w:t>s</w:t>
            </w:r>
          </w:p>
        </w:tc>
        <w:tc>
          <w:tcPr>
            <w:tcW w:w="7114" w:type="dxa"/>
          </w:tcPr>
          <w:p w14:paraId="3233F11C" w14:textId="050BA013" w:rsidR="001E6783" w:rsidRPr="001E6783" w:rsidRDefault="001E6783" w:rsidP="00E22424">
            <w:pPr>
              <w:jc w:val="both"/>
              <w:cnfStyle w:val="100000000000" w:firstRow="1" w:lastRow="0" w:firstColumn="0" w:lastColumn="0" w:oddVBand="0" w:evenVBand="0" w:oddHBand="0" w:evenHBand="0" w:firstRowFirstColumn="0" w:firstRowLastColumn="0" w:lastRowFirstColumn="0" w:lastRowLastColumn="0"/>
              <w:rPr>
                <w:b w:val="0"/>
                <w:bCs w:val="0"/>
              </w:rPr>
            </w:pPr>
            <w:r w:rsidRPr="001E6783">
              <w:rPr>
                <w:rFonts w:ascii="Nirmala UI Semilight" w:hAnsi="Nirmala UI Semilight" w:cs="Nirmala UI Semilight"/>
                <w:b w:val="0"/>
                <w:bCs w:val="0"/>
              </w:rPr>
              <w:t xml:space="preserve">The </w:t>
            </w:r>
            <w:r w:rsidR="00B062FE">
              <w:rPr>
                <w:rFonts w:ascii="Nirmala UI Semilight" w:hAnsi="Nirmala UI Semilight" w:cs="Nirmala UI Semilight"/>
                <w:b w:val="0"/>
                <w:bCs w:val="0"/>
              </w:rPr>
              <w:t>C</w:t>
            </w:r>
            <w:r w:rsidRPr="001E6783">
              <w:rPr>
                <w:rFonts w:ascii="Nirmala UI Semilight" w:hAnsi="Nirmala UI Semilight" w:cs="Nirmala UI Semilight"/>
                <w:b w:val="0"/>
                <w:bCs w:val="0"/>
              </w:rPr>
              <w:t>o-</w:t>
            </w:r>
            <w:r w:rsidR="00B062FE">
              <w:rPr>
                <w:rFonts w:ascii="Nirmala UI Semilight" w:hAnsi="Nirmala UI Semilight" w:cs="Nirmala UI Semilight"/>
                <w:b w:val="0"/>
                <w:bCs w:val="0"/>
              </w:rPr>
              <w:t>C</w:t>
            </w:r>
            <w:r w:rsidRPr="001E6783">
              <w:rPr>
                <w:rFonts w:ascii="Nirmala UI Semilight" w:hAnsi="Nirmala UI Semilight" w:cs="Nirmala UI Semilight"/>
                <w:b w:val="0"/>
                <w:bCs w:val="0"/>
              </w:rPr>
              <w:t>hairs</w:t>
            </w:r>
            <w:r w:rsidR="009A5133">
              <w:rPr>
                <w:rFonts w:ascii="Nirmala UI Semilight" w:hAnsi="Nirmala UI Semilight" w:cs="Nirmala UI Semilight"/>
                <w:b w:val="0"/>
                <w:bCs w:val="0"/>
              </w:rPr>
              <w:t xml:space="preserve"> and </w:t>
            </w:r>
            <w:r w:rsidR="00B062FE">
              <w:rPr>
                <w:rFonts w:ascii="Nirmala UI Semilight" w:hAnsi="Nirmala UI Semilight" w:cs="Nirmala UI Semilight"/>
                <w:b w:val="0"/>
                <w:bCs w:val="0"/>
              </w:rPr>
              <w:t>I</w:t>
            </w:r>
            <w:r w:rsidR="009A5133">
              <w:rPr>
                <w:rFonts w:ascii="Nirmala UI Semilight" w:hAnsi="Nirmala UI Semilight" w:cs="Nirmala UI Semilight"/>
                <w:b w:val="0"/>
                <w:bCs w:val="0"/>
              </w:rPr>
              <w:t xml:space="preserve">ndependent </w:t>
            </w:r>
            <w:r w:rsidR="00B062FE">
              <w:rPr>
                <w:rFonts w:ascii="Nirmala UI Semilight" w:hAnsi="Nirmala UI Semilight" w:cs="Nirmala UI Semilight"/>
                <w:b w:val="0"/>
                <w:bCs w:val="0"/>
              </w:rPr>
              <w:t>C</w:t>
            </w:r>
            <w:r w:rsidR="009A5133">
              <w:rPr>
                <w:rFonts w:ascii="Nirmala UI Semilight" w:hAnsi="Nirmala UI Semilight" w:cs="Nirmala UI Semilight"/>
                <w:b w:val="0"/>
                <w:bCs w:val="0"/>
              </w:rPr>
              <w:t>onsul</w:t>
            </w:r>
            <w:r w:rsidR="009A5133" w:rsidRPr="00B062FE">
              <w:rPr>
                <w:rFonts w:ascii="Nirmala UI Semilight" w:hAnsi="Nirmala UI Semilight" w:cs="Nirmala UI Semilight"/>
                <w:b w:val="0"/>
                <w:bCs w:val="0"/>
              </w:rPr>
              <w:t>tant</w:t>
            </w:r>
            <w:r w:rsidRPr="00B062FE">
              <w:rPr>
                <w:rFonts w:ascii="Nirmala UI Semilight" w:hAnsi="Nirmala UI Semilight" w:cs="Nirmala UI Semilight"/>
                <w:b w:val="0"/>
                <w:bCs w:val="0"/>
              </w:rPr>
              <w:t xml:space="preserve"> will work with the WPP </w:t>
            </w:r>
            <w:r w:rsidR="00B062FE" w:rsidRPr="00B062FE">
              <w:rPr>
                <w:rFonts w:ascii="Nirmala UI Semilight" w:hAnsi="Nirmala UI Semilight" w:cs="Nirmala UI Semilight"/>
                <w:b w:val="0"/>
                <w:bCs w:val="0"/>
              </w:rPr>
              <w:t>project management</w:t>
            </w:r>
            <w:r w:rsidRPr="00B062FE">
              <w:rPr>
                <w:rFonts w:ascii="Nirmala UI Semilight" w:hAnsi="Nirmala UI Semilight" w:cs="Nirmala UI Semilight"/>
                <w:b w:val="0"/>
                <w:bCs w:val="0"/>
              </w:rPr>
              <w:t xml:space="preserve"> team </w:t>
            </w:r>
            <w:r w:rsidR="00B062FE" w:rsidRPr="00B062FE">
              <w:rPr>
                <w:rFonts w:ascii="Nirmala UI Semilight" w:hAnsi="Nirmala UI Semilight" w:cs="Nirmala UI Semilight"/>
                <w:b w:val="0"/>
                <w:bCs w:val="0"/>
              </w:rPr>
              <w:t>to</w:t>
            </w:r>
            <w:r w:rsidR="00B062FE">
              <w:rPr>
                <w:rFonts w:ascii="Nirmala UI Semilight" w:hAnsi="Nirmala UI Semilight" w:cs="Nirmala UI Semilight"/>
                <w:b w:val="0"/>
                <w:bCs w:val="0"/>
              </w:rPr>
              <w:t xml:space="preserve"> coordinate </w:t>
            </w:r>
            <w:r w:rsidRPr="001E6783">
              <w:rPr>
                <w:rFonts w:ascii="Nirmala UI Semilight" w:hAnsi="Nirmala UI Semilight" w:cs="Nirmala UI Semilight"/>
                <w:b w:val="0"/>
                <w:bCs w:val="0"/>
              </w:rPr>
              <w:t xml:space="preserve">on routine </w:t>
            </w:r>
            <w:r w:rsidR="00B062FE">
              <w:rPr>
                <w:rFonts w:ascii="Nirmala UI Semilight" w:hAnsi="Nirmala UI Semilight" w:cs="Nirmala UI Semilight"/>
                <w:b w:val="0"/>
                <w:bCs w:val="0"/>
              </w:rPr>
              <w:t xml:space="preserve">communications and </w:t>
            </w:r>
            <w:r w:rsidRPr="001E6783">
              <w:rPr>
                <w:rFonts w:ascii="Nirmala UI Semilight" w:hAnsi="Nirmala UI Semilight" w:cs="Nirmala UI Semilight"/>
                <w:b w:val="0"/>
                <w:bCs w:val="0"/>
              </w:rPr>
              <w:t>logistical issues</w:t>
            </w:r>
          </w:p>
        </w:tc>
      </w:tr>
      <w:tr w:rsidR="001E6783" w14:paraId="0A5B34D1" w14:textId="77777777" w:rsidTr="5EAF60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Pr>
          <w:p w14:paraId="2FE3D916" w14:textId="2C38604F" w:rsidR="001E6783" w:rsidRPr="006766C2" w:rsidRDefault="00780B2F" w:rsidP="006766C2">
            <w:pPr>
              <w:spacing w:line="240" w:lineRule="auto"/>
            </w:pPr>
            <w:r w:rsidRPr="006766C2">
              <w:rPr>
                <w:rFonts w:ascii="Nirmala UI Semilight" w:hAnsi="Nirmala UI Semilight" w:cs="Nirmala UI Semilight"/>
              </w:rPr>
              <w:t>A</w:t>
            </w:r>
            <w:r w:rsidR="001E6783" w:rsidRPr="006766C2">
              <w:rPr>
                <w:rFonts w:ascii="Nirmala UI Semilight" w:hAnsi="Nirmala UI Semilight" w:cs="Nirmala UI Semilight"/>
              </w:rPr>
              <w:t>mong</w:t>
            </w:r>
            <w:r w:rsidR="00E407A4" w:rsidRPr="006766C2">
              <w:rPr>
                <w:rFonts w:ascii="Nirmala UI Semilight" w:hAnsi="Nirmala UI Semilight" w:cs="Nirmala UI Semilight"/>
              </w:rPr>
              <w:t xml:space="preserve"> </w:t>
            </w:r>
            <w:r w:rsidR="009A5133" w:rsidRPr="006766C2">
              <w:rPr>
                <w:rFonts w:ascii="Nirmala UI Semilight" w:hAnsi="Nirmala UI Semilight" w:cs="Nirmala UI Semilight"/>
              </w:rPr>
              <w:t>WATT</w:t>
            </w:r>
            <w:r w:rsidR="001E6783" w:rsidRPr="006766C2">
              <w:rPr>
                <w:rFonts w:ascii="Nirmala UI Semilight" w:hAnsi="Nirmala UI Semilight" w:cs="Nirmala UI Semilight"/>
              </w:rPr>
              <w:t xml:space="preserve"> rep</w:t>
            </w:r>
            <w:r w:rsidR="00B062FE" w:rsidRPr="006766C2">
              <w:rPr>
                <w:rFonts w:ascii="Nirmala UI Semilight" w:hAnsi="Nirmala UI Semilight" w:cs="Nirmala UI Semilight"/>
              </w:rPr>
              <w:t>resentatives</w:t>
            </w:r>
          </w:p>
        </w:tc>
        <w:tc>
          <w:tcPr>
            <w:tcW w:w="7114" w:type="dxa"/>
          </w:tcPr>
          <w:p w14:paraId="1264B5BB" w14:textId="7F7EFE94" w:rsidR="001E6783" w:rsidRPr="001E6783" w:rsidRDefault="001E6783" w:rsidP="00E22424">
            <w:pPr>
              <w:jc w:val="both"/>
              <w:cnfStyle w:val="000000100000" w:firstRow="0" w:lastRow="0" w:firstColumn="0" w:lastColumn="0" w:oddVBand="0" w:evenVBand="0" w:oddHBand="1" w:evenHBand="0" w:firstRowFirstColumn="0" w:firstRowLastColumn="0" w:lastRowFirstColumn="0" w:lastRowLastColumn="0"/>
              <w:rPr>
                <w:rFonts w:ascii="Nirmala UI Semilight" w:hAnsi="Nirmala UI Semilight" w:cs="Nirmala UI Semilight"/>
              </w:rPr>
            </w:pPr>
            <w:r w:rsidRPr="001E6783">
              <w:rPr>
                <w:rFonts w:ascii="Nirmala UI Semilight" w:hAnsi="Nirmala UI Semilight" w:cs="Nirmala UI Semilight"/>
              </w:rPr>
              <w:t xml:space="preserve">Communications among the </w:t>
            </w:r>
            <w:r w:rsidR="009A5133">
              <w:rPr>
                <w:rFonts w:ascii="Nirmala UI Semilight" w:hAnsi="Nirmala UI Semilight" w:cs="Nirmala UI Semilight"/>
              </w:rPr>
              <w:t>WATT</w:t>
            </w:r>
            <w:r w:rsidRPr="001E6783">
              <w:rPr>
                <w:rFonts w:ascii="Nirmala UI Semilight" w:hAnsi="Nirmala UI Semilight" w:cs="Nirmala UI Semilight"/>
              </w:rPr>
              <w:t xml:space="preserve"> representatives are encouraged as appropriate; all issues coming before the </w:t>
            </w:r>
            <w:r w:rsidR="009A5133">
              <w:rPr>
                <w:rFonts w:ascii="Nirmala UI Semilight" w:hAnsi="Nirmala UI Semilight" w:cs="Nirmala UI Semilight"/>
              </w:rPr>
              <w:t>WATT</w:t>
            </w:r>
            <w:r w:rsidRPr="001E6783">
              <w:rPr>
                <w:rFonts w:ascii="Nirmala UI Semilight" w:hAnsi="Nirmala UI Semilight" w:cs="Nirmala UI Semilight"/>
              </w:rPr>
              <w:t xml:space="preserve"> for decision should be discussed in the full </w:t>
            </w:r>
            <w:r w:rsidR="009A5133">
              <w:rPr>
                <w:rFonts w:ascii="Nirmala UI Semilight" w:hAnsi="Nirmala UI Semilight" w:cs="Nirmala UI Semilight"/>
              </w:rPr>
              <w:t>WATT</w:t>
            </w:r>
            <w:r w:rsidRPr="001E6783">
              <w:rPr>
                <w:rFonts w:ascii="Nirmala UI Semilight" w:hAnsi="Nirmala UI Semilight" w:cs="Nirmala UI Semilight"/>
              </w:rPr>
              <w:t xml:space="preserve"> forum.</w:t>
            </w:r>
            <w:r w:rsidRPr="001E6783">
              <w:rPr>
                <w:rFonts w:ascii="Nirmala UI Semilight" w:eastAsia="Times New Roman" w:hAnsi="Nirmala UI Semilight" w:cs="Nirmala UI Semilight"/>
                <w:color w:val="201F1E"/>
              </w:rPr>
              <w:t xml:space="preserve"> </w:t>
            </w:r>
          </w:p>
          <w:p w14:paraId="530BE4F4" w14:textId="1A9362C3" w:rsidR="001E6783" w:rsidRDefault="001E6783" w:rsidP="00E22424">
            <w:pPr>
              <w:jc w:val="both"/>
              <w:cnfStyle w:val="000000100000" w:firstRow="0" w:lastRow="0" w:firstColumn="0" w:lastColumn="0" w:oddVBand="0" w:evenVBand="0" w:oddHBand="1" w:evenHBand="0" w:firstRowFirstColumn="0" w:firstRowLastColumn="0" w:lastRowFirstColumn="0" w:lastRowLastColumn="0"/>
            </w:pPr>
            <w:r w:rsidRPr="3E8DCC6A">
              <w:rPr>
                <w:rFonts w:ascii="Nirmala UI Semilight" w:eastAsia="Times New Roman" w:hAnsi="Nirmala UI Semilight" w:cs="Nirmala UI Semilight"/>
                <w:color w:val="201F1E"/>
              </w:rPr>
              <w:t xml:space="preserve">The </w:t>
            </w:r>
            <w:r w:rsidR="009A5133">
              <w:rPr>
                <w:rFonts w:ascii="Nirmala UI Semilight" w:eastAsia="Times New Roman" w:hAnsi="Nirmala UI Semilight" w:cs="Nirmala UI Semilight"/>
                <w:color w:val="201F1E"/>
              </w:rPr>
              <w:t>WATT</w:t>
            </w:r>
            <w:r w:rsidRPr="3E8DCC6A">
              <w:rPr>
                <w:rFonts w:ascii="Nirmala UI Semilight" w:eastAsia="Times New Roman" w:hAnsi="Nirmala UI Semilight" w:cs="Nirmala UI Semilight"/>
                <w:color w:val="201F1E"/>
              </w:rPr>
              <w:t xml:space="preserve"> will strive to perform most of its discussions in its meetings but may make use of email dialogue as appropriate</w:t>
            </w:r>
          </w:p>
        </w:tc>
      </w:tr>
    </w:tbl>
    <w:p w14:paraId="01806ED1" w14:textId="4C3F2BA3" w:rsidR="00C82B71" w:rsidRDefault="00C82B71" w:rsidP="00E22424">
      <w:pPr>
        <w:pStyle w:val="Heading1"/>
        <w:jc w:val="both"/>
        <w:rPr>
          <w:rFonts w:ascii="Nirmala UI Semilight" w:hAnsi="Nirmala UI Semilight" w:cs="Nirmala UI Semilight"/>
        </w:rPr>
      </w:pPr>
      <w:r w:rsidRPr="0000105A">
        <w:rPr>
          <w:rFonts w:ascii="Nirmala UI Semilight" w:hAnsi="Nirmala UI Semilight" w:cs="Nirmala UI Semilight"/>
        </w:rPr>
        <w:t>Schedule</w:t>
      </w:r>
    </w:p>
    <w:p w14:paraId="5AFD7101" w14:textId="77777777" w:rsidR="001F160C" w:rsidRDefault="001F160C" w:rsidP="001F160C">
      <w:pPr>
        <w:shd w:val="clear" w:color="auto" w:fill="FFFFFF" w:themeFill="background1"/>
        <w:spacing w:before="120" w:after="120" w:line="240" w:lineRule="auto"/>
        <w:jc w:val="both"/>
        <w:rPr>
          <w:rFonts w:ascii="Nirmala UI Semilight" w:hAnsi="Nirmala UI Semilight" w:cs="Nirmala UI Semilight"/>
          <w:b/>
          <w:bCs/>
        </w:rPr>
      </w:pPr>
    </w:p>
    <w:p w14:paraId="040A9489" w14:textId="76E2199C" w:rsidR="004367CE" w:rsidRPr="004367CE" w:rsidRDefault="004367CE" w:rsidP="001F160C">
      <w:pPr>
        <w:shd w:val="clear" w:color="auto" w:fill="FFFFFF" w:themeFill="background1"/>
        <w:spacing w:before="120" w:after="120" w:line="240" w:lineRule="auto"/>
        <w:jc w:val="both"/>
        <w:rPr>
          <w:rFonts w:ascii="Nirmala UI Semilight" w:hAnsi="Nirmala UI Semilight" w:cs="Nirmala UI Semilight"/>
          <w:b/>
          <w:bCs/>
        </w:rPr>
      </w:pPr>
      <w:r>
        <w:rPr>
          <w:rFonts w:ascii="Nirmala UI Semilight" w:hAnsi="Nirmala UI Semilight" w:cs="Nirmala UI Semilight"/>
          <w:b/>
          <w:bCs/>
        </w:rPr>
        <w:t>Target: April 2024-August 2024</w:t>
      </w:r>
    </w:p>
    <w:p w14:paraId="421B1042" w14:textId="1B116C88" w:rsidR="004367CE" w:rsidRPr="00BC6014" w:rsidRDefault="00AD5CCB" w:rsidP="00BC6014">
      <w:pPr>
        <w:shd w:val="clear" w:color="auto" w:fill="FFFFFF" w:themeFill="background1"/>
        <w:spacing w:before="120" w:after="120"/>
        <w:ind w:firstLine="360"/>
        <w:rPr>
          <w:rFonts w:ascii="Nirmala UI Semilight" w:hAnsi="Nirmala UI Semilight" w:cs="Nirmala UI Semilight"/>
        </w:rPr>
      </w:pPr>
      <w:r w:rsidRPr="004367CE">
        <w:rPr>
          <w:rFonts w:ascii="Nirmala UI Semilight" w:hAnsi="Nirmala UI Semilight" w:cs="Nirmala UI Semilight"/>
        </w:rPr>
        <w:t>Develop study plan</w:t>
      </w:r>
      <w:r w:rsidR="00E372F5" w:rsidRPr="004367CE">
        <w:rPr>
          <w:rFonts w:ascii="Nirmala UI Semilight" w:hAnsi="Nirmala UI Semilight" w:cs="Nirmala UI Semilight"/>
        </w:rPr>
        <w:t xml:space="preserve"> and analytical approach</w:t>
      </w:r>
      <w:r w:rsidR="004367CE" w:rsidRPr="004367CE">
        <w:rPr>
          <w:rFonts w:ascii="Nirmala UI Semilight" w:hAnsi="Nirmala UI Semilight" w:cs="Nirmala UI Semilight"/>
        </w:rPr>
        <w:t>.</w:t>
      </w:r>
    </w:p>
    <w:p w14:paraId="151EA2A0" w14:textId="1BD2F71D" w:rsidR="004367CE" w:rsidRDefault="004367CE" w:rsidP="001F160C">
      <w:pPr>
        <w:shd w:val="clear" w:color="auto" w:fill="FFFFFF" w:themeFill="background1"/>
        <w:spacing w:before="120" w:after="120" w:line="240" w:lineRule="auto"/>
        <w:jc w:val="both"/>
        <w:rPr>
          <w:rFonts w:ascii="Nirmala UI Semilight" w:hAnsi="Nirmala UI Semilight" w:cs="Nirmala UI Semilight"/>
          <w:b/>
          <w:bCs/>
        </w:rPr>
      </w:pPr>
      <w:r>
        <w:rPr>
          <w:rFonts w:ascii="Nirmala UI Semilight" w:hAnsi="Nirmala UI Semilight" w:cs="Nirmala UI Semilight"/>
          <w:b/>
          <w:bCs/>
        </w:rPr>
        <w:t>Target: April 2024-XXX</w:t>
      </w:r>
    </w:p>
    <w:p w14:paraId="220CEFEE" w14:textId="2681597B" w:rsidR="004367CE" w:rsidRPr="004367CE" w:rsidRDefault="004367CE" w:rsidP="00BC6014">
      <w:pPr>
        <w:shd w:val="clear" w:color="auto" w:fill="FFFFFF" w:themeFill="background1"/>
        <w:spacing w:before="120" w:after="120"/>
        <w:ind w:left="360"/>
        <w:rPr>
          <w:rFonts w:ascii="Nirmala UI Semilight" w:hAnsi="Nirmala UI Semilight" w:cs="Nirmala UI Semilight"/>
        </w:rPr>
      </w:pPr>
      <w:r w:rsidRPr="00571334">
        <w:rPr>
          <w:rFonts w:ascii="Nirmala UI Semilight" w:hAnsi="Nirmala UI Semilight" w:cs="Nirmala UI Semilight"/>
        </w:rPr>
        <w:t>Assemble and submit data to the Independent Consultant as appropriate.</w:t>
      </w:r>
    </w:p>
    <w:p w14:paraId="4E43E9CF" w14:textId="4FB23A60" w:rsidR="004367CE" w:rsidRPr="004367CE" w:rsidRDefault="004367CE" w:rsidP="001F160C">
      <w:pPr>
        <w:shd w:val="clear" w:color="auto" w:fill="FFFFFF" w:themeFill="background1"/>
        <w:spacing w:before="120" w:after="120" w:line="240" w:lineRule="auto"/>
        <w:rPr>
          <w:rFonts w:ascii="Nirmala UI Semilight" w:hAnsi="Nirmala UI Semilight" w:cs="Nirmala UI Semilight"/>
          <w:b/>
          <w:bCs/>
        </w:rPr>
      </w:pPr>
      <w:r>
        <w:rPr>
          <w:rFonts w:ascii="Nirmala UI Semilight" w:hAnsi="Nirmala UI Semilight" w:cs="Nirmala UI Semilight"/>
          <w:b/>
          <w:bCs/>
        </w:rPr>
        <w:t>Target: Sept 2024-XXX</w:t>
      </w:r>
    </w:p>
    <w:p w14:paraId="7911DB94" w14:textId="48A16433" w:rsidR="001F160C" w:rsidRDefault="00551369" w:rsidP="001F160C">
      <w:pPr>
        <w:shd w:val="clear" w:color="auto" w:fill="FFFFFF" w:themeFill="background1"/>
        <w:spacing w:before="120" w:after="120"/>
        <w:ind w:left="360"/>
        <w:rPr>
          <w:rFonts w:ascii="Nirmala UI Semilight" w:hAnsi="Nirmala UI Semilight" w:cs="Nirmala UI Semilight"/>
        </w:rPr>
      </w:pPr>
      <w:r w:rsidRPr="5EAF60BC">
        <w:rPr>
          <w:rFonts w:ascii="Nirmala UI Semilight" w:hAnsi="Nirmala UI Semilight" w:cs="Nirmala UI Semilight"/>
        </w:rPr>
        <w:t xml:space="preserve">Execute the Study Plan as approved by Steering. </w:t>
      </w:r>
    </w:p>
    <w:p w14:paraId="2C9ADD38" w14:textId="40873D3B" w:rsidR="2907E9A5" w:rsidRPr="006D5CC5" w:rsidRDefault="00375319" w:rsidP="5EAF60BC">
      <w:pPr>
        <w:pStyle w:val="Heading1"/>
        <w:jc w:val="both"/>
        <w:rPr>
          <w:rFonts w:ascii="Nirmala UI Semilight" w:hAnsi="Nirmala UI Semilight" w:cs="Nirmala UI Semilight"/>
        </w:rPr>
      </w:pPr>
      <w:r w:rsidRPr="5EAF60BC">
        <w:rPr>
          <w:rFonts w:ascii="Nirmala UI Semilight" w:hAnsi="Nirmala UI Semilight" w:cs="Nirmala UI Semilight"/>
        </w:rPr>
        <w:t xml:space="preserve">WATT </w:t>
      </w:r>
      <w:r w:rsidR="2907E9A5" w:rsidRPr="5EAF60BC">
        <w:rPr>
          <w:rFonts w:ascii="Nirmala UI Semilight" w:hAnsi="Nirmala UI Semilight" w:cs="Nirmala UI Semilight"/>
        </w:rPr>
        <w:t xml:space="preserve">Composition  </w:t>
      </w:r>
    </w:p>
    <w:p w14:paraId="741F762D" w14:textId="23DCA65F" w:rsidR="001F160C" w:rsidRPr="00B942A1" w:rsidRDefault="00315AC9" w:rsidP="00B942A1">
      <w:pPr>
        <w:shd w:val="clear" w:color="auto" w:fill="FFFFFF" w:themeFill="background1"/>
        <w:spacing w:before="120" w:after="120" w:line="240" w:lineRule="auto"/>
        <w:jc w:val="both"/>
        <w:rPr>
          <w:rFonts w:ascii="Nirmala UI Semilight" w:hAnsi="Nirmala UI Semilight" w:cs="Nirmala UI Semilight"/>
        </w:rPr>
      </w:pPr>
      <w:r w:rsidRPr="5EAF60BC">
        <w:rPr>
          <w:rFonts w:ascii="Nirmala UI Semilight" w:eastAsia="Nirmala UI Semilight" w:hAnsi="Nirmala UI Semilight" w:cs="Nirmala UI Semilight"/>
          <w:color w:val="000000" w:themeColor="text1"/>
        </w:rPr>
        <w:t xml:space="preserve">WATT membership is established by the Steering Committee. </w:t>
      </w:r>
      <w:r w:rsidR="0F8627D4" w:rsidRPr="5EAF60BC">
        <w:rPr>
          <w:rFonts w:ascii="Nirmala UI Semilight" w:eastAsia="Nirmala UI Semilight" w:hAnsi="Nirmala UI Semilight" w:cs="Nirmala UI Semilight"/>
          <w:color w:val="000000" w:themeColor="text1"/>
        </w:rPr>
        <w:t xml:space="preserve">The current </w:t>
      </w:r>
      <w:r w:rsidR="00CB7C2C" w:rsidRPr="5EAF60BC">
        <w:rPr>
          <w:rFonts w:ascii="Nirmala UI Semilight" w:eastAsia="Nirmala UI Semilight" w:hAnsi="Nirmala UI Semilight" w:cs="Nirmala UI Semilight"/>
          <w:color w:val="000000" w:themeColor="text1"/>
        </w:rPr>
        <w:t>WATT</w:t>
      </w:r>
      <w:r w:rsidR="0F8627D4" w:rsidRPr="5EAF60BC">
        <w:rPr>
          <w:rFonts w:ascii="Nirmala UI Semilight" w:eastAsia="Nirmala UI Semilight" w:hAnsi="Nirmala UI Semilight" w:cs="Nirmala UI Semilight"/>
          <w:color w:val="000000" w:themeColor="text1"/>
        </w:rPr>
        <w:t xml:space="preserve"> </w:t>
      </w:r>
      <w:r w:rsidRPr="5EAF60BC">
        <w:rPr>
          <w:rFonts w:ascii="Nirmala UI Semilight" w:eastAsia="Nirmala UI Semilight" w:hAnsi="Nirmala UI Semilight" w:cs="Nirmala UI Semilight"/>
          <w:color w:val="000000" w:themeColor="text1"/>
        </w:rPr>
        <w:t>members and alternates are</w:t>
      </w:r>
      <w:r w:rsidR="0F8627D4" w:rsidRPr="5EAF60BC">
        <w:rPr>
          <w:rFonts w:ascii="Nirmala UI Semilight" w:eastAsia="Nirmala UI Semilight" w:hAnsi="Nirmala UI Semilight" w:cs="Nirmala UI Semilight"/>
          <w:color w:val="000000" w:themeColor="text1"/>
        </w:rPr>
        <w:t xml:space="preserve"> recorded in Appendix </w:t>
      </w:r>
      <w:r w:rsidR="11ED2147" w:rsidRPr="5EAF60BC">
        <w:rPr>
          <w:rFonts w:ascii="Nirmala UI Semilight" w:eastAsia="Nirmala UI Semilight" w:hAnsi="Nirmala UI Semilight" w:cs="Nirmala UI Semilight"/>
          <w:color w:val="000000" w:themeColor="text1"/>
        </w:rPr>
        <w:t>A.</w:t>
      </w:r>
      <w:r w:rsidR="0F8627D4" w:rsidRPr="5EAF60BC">
        <w:rPr>
          <w:rFonts w:ascii="Nirmala UI Semilight" w:eastAsia="Nirmala UI Semilight" w:hAnsi="Nirmala UI Semilight" w:cs="Nirmala UI Semilight"/>
          <w:color w:val="000000" w:themeColor="text1"/>
        </w:rPr>
        <w:t xml:space="preserve"> </w:t>
      </w:r>
      <w:r w:rsidR="00EB2420" w:rsidRPr="5EAF60BC">
        <w:rPr>
          <w:rFonts w:ascii="Nirmala UI Semilight" w:hAnsi="Nirmala UI Semilight" w:cs="Nirmala UI Semilight"/>
        </w:rPr>
        <w:t xml:space="preserve">Should a current WATT member elect to step down, that member’s organization may nominate a replacement. </w:t>
      </w:r>
    </w:p>
    <w:p w14:paraId="49DF0282" w14:textId="53FCC6EC" w:rsidR="53378D29" w:rsidRPr="0095186A" w:rsidRDefault="53378D29" w:rsidP="5EAF60BC">
      <w:pPr>
        <w:pStyle w:val="Heading1"/>
        <w:jc w:val="both"/>
        <w:rPr>
          <w:rFonts w:ascii="Nirmala UI Semilight" w:hAnsi="Nirmala UI Semilight" w:cs="Nirmala UI Semilight"/>
        </w:rPr>
      </w:pPr>
      <w:r w:rsidRPr="5EAF60BC">
        <w:rPr>
          <w:rFonts w:ascii="Nirmala UI Semilight" w:hAnsi="Nirmala UI Semilight" w:cs="Nirmala UI Semilight"/>
        </w:rPr>
        <w:t>Appendix A</w:t>
      </w:r>
    </w:p>
    <w:p w14:paraId="4B1519CE" w14:textId="0CA72593" w:rsidR="00187933" w:rsidRDefault="53378D29" w:rsidP="00187933">
      <w:pPr>
        <w:pStyle w:val="Heading2"/>
        <w:jc w:val="both"/>
      </w:pPr>
      <w:bookmarkStart w:id="1" w:name="_Hlk167955266"/>
      <w:r w:rsidRPr="79DF5E1C">
        <w:lastRenderedPageBreak/>
        <w:t>Current Representation</w:t>
      </w:r>
    </w:p>
    <w:p w14:paraId="5752C187" w14:textId="2CB3BC09" w:rsidR="007E5017" w:rsidRDefault="00F431F4" w:rsidP="00F431F4">
      <w:r>
        <w:t>Co-Chairs: Jeff Billinton (CAISO),</w:t>
      </w:r>
      <w:r w:rsidR="00187933">
        <w:t xml:space="preserve"> Ben Fitch-Fleischmann (</w:t>
      </w:r>
      <w:proofErr w:type="spellStart"/>
      <w:r w:rsidR="00187933">
        <w:t>Interwest</w:t>
      </w:r>
      <w:proofErr w:type="spellEnd"/>
      <w:r w:rsidR="00513FEF">
        <w:t xml:space="preserve"> Energy Alliance</w:t>
      </w:r>
      <w:r w:rsidR="00187933">
        <w:t>), Jennifer Galaway (PGE</w:t>
      </w:r>
      <w:r w:rsidR="00B5262B">
        <w:t>)</w:t>
      </w:r>
      <w:bookmarkEnd w:id="1"/>
    </w:p>
    <w:tbl>
      <w:tblPr>
        <w:tblW w:w="7240" w:type="dxa"/>
        <w:tblLook w:val="04A0" w:firstRow="1" w:lastRow="0" w:firstColumn="1" w:lastColumn="0" w:noHBand="0" w:noVBand="1"/>
      </w:tblPr>
      <w:tblGrid>
        <w:gridCol w:w="3280"/>
        <w:gridCol w:w="3960"/>
      </w:tblGrid>
      <w:tr w:rsidR="00F431F4" w:rsidRPr="00F431F4" w14:paraId="2D1FF538" w14:textId="77777777" w:rsidTr="5804B426">
        <w:trPr>
          <w:trHeight w:val="290"/>
        </w:trPr>
        <w:tc>
          <w:tcPr>
            <w:tcW w:w="3280" w:type="dxa"/>
            <w:tcBorders>
              <w:top w:val="nil"/>
              <w:left w:val="nil"/>
              <w:bottom w:val="single" w:sz="4" w:space="0" w:color="auto"/>
              <w:right w:val="nil"/>
            </w:tcBorders>
            <w:shd w:val="clear" w:color="auto" w:fill="FFFFFF" w:themeFill="background1"/>
            <w:noWrap/>
            <w:vAlign w:val="center"/>
            <w:hideMark/>
          </w:tcPr>
          <w:p w14:paraId="109AE495" w14:textId="3F447CCF" w:rsidR="00F431F4" w:rsidRPr="00F431F4" w:rsidRDefault="00E72C61" w:rsidP="00F431F4">
            <w:pPr>
              <w:spacing w:after="0" w:line="240" w:lineRule="auto"/>
              <w:rPr>
                <w:rFonts w:ascii="Calibri" w:eastAsia="Times New Roman" w:hAnsi="Calibri" w:cs="Calibri"/>
                <w:b/>
                <w:bCs/>
                <w:color w:val="000000"/>
              </w:rPr>
            </w:pPr>
            <w:r>
              <w:rPr>
                <w:rFonts w:ascii="Calibri" w:eastAsia="Times New Roman" w:hAnsi="Calibri" w:cs="Calibri"/>
                <w:b/>
                <w:bCs/>
                <w:color w:val="000000"/>
              </w:rPr>
              <w:t>O</w:t>
            </w:r>
            <w:r w:rsidR="00F431F4" w:rsidRPr="00F431F4">
              <w:rPr>
                <w:rFonts w:ascii="Calibri" w:eastAsia="Times New Roman" w:hAnsi="Calibri" w:cs="Calibri"/>
                <w:b/>
                <w:bCs/>
                <w:color w:val="000000"/>
              </w:rPr>
              <w:t xml:space="preserve">rganization </w:t>
            </w:r>
          </w:p>
        </w:tc>
        <w:tc>
          <w:tcPr>
            <w:tcW w:w="3960" w:type="dxa"/>
            <w:tcBorders>
              <w:top w:val="nil"/>
              <w:left w:val="nil"/>
              <w:bottom w:val="single" w:sz="4" w:space="0" w:color="auto"/>
              <w:right w:val="nil"/>
            </w:tcBorders>
            <w:shd w:val="clear" w:color="auto" w:fill="FFFFFF" w:themeFill="background1"/>
            <w:noWrap/>
            <w:vAlign w:val="center"/>
            <w:hideMark/>
          </w:tcPr>
          <w:p w14:paraId="213FF17C" w14:textId="77777777" w:rsidR="00F431F4" w:rsidRPr="00F431F4" w:rsidRDefault="00F431F4" w:rsidP="00F431F4">
            <w:pPr>
              <w:spacing w:after="0" w:line="240" w:lineRule="auto"/>
              <w:rPr>
                <w:rFonts w:ascii="Calibri" w:eastAsia="Times New Roman" w:hAnsi="Calibri" w:cs="Calibri"/>
                <w:b/>
                <w:bCs/>
                <w:color w:val="000000"/>
              </w:rPr>
            </w:pPr>
            <w:r w:rsidRPr="00F431F4">
              <w:rPr>
                <w:rFonts w:ascii="Calibri" w:eastAsia="Times New Roman" w:hAnsi="Calibri" w:cs="Calibri"/>
                <w:b/>
                <w:bCs/>
                <w:color w:val="000000"/>
              </w:rPr>
              <w:t>Representative</w:t>
            </w:r>
          </w:p>
        </w:tc>
      </w:tr>
      <w:tr w:rsidR="00F431F4" w:rsidRPr="00F431F4" w14:paraId="4F279CFD" w14:textId="77777777" w:rsidTr="5804B426">
        <w:trPr>
          <w:trHeight w:val="290"/>
        </w:trPr>
        <w:tc>
          <w:tcPr>
            <w:tcW w:w="3280" w:type="dxa"/>
            <w:tcBorders>
              <w:top w:val="nil"/>
              <w:left w:val="nil"/>
              <w:bottom w:val="nil"/>
              <w:right w:val="nil"/>
            </w:tcBorders>
            <w:shd w:val="clear" w:color="auto" w:fill="FFFFFF" w:themeFill="background1"/>
            <w:noWrap/>
            <w:vAlign w:val="center"/>
            <w:hideMark/>
          </w:tcPr>
          <w:p w14:paraId="3E0F30A6" w14:textId="77777777"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 xml:space="preserve">Energy Strategies </w:t>
            </w:r>
          </w:p>
        </w:tc>
        <w:tc>
          <w:tcPr>
            <w:tcW w:w="3960" w:type="dxa"/>
            <w:tcBorders>
              <w:top w:val="nil"/>
              <w:left w:val="nil"/>
              <w:bottom w:val="nil"/>
              <w:right w:val="nil"/>
            </w:tcBorders>
            <w:shd w:val="clear" w:color="auto" w:fill="FFFFFF" w:themeFill="background1"/>
            <w:noWrap/>
            <w:vAlign w:val="center"/>
            <w:hideMark/>
          </w:tcPr>
          <w:p w14:paraId="67CA18D5" w14:textId="77777777"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Keegan Moyer - Independent Consultant</w:t>
            </w:r>
          </w:p>
        </w:tc>
      </w:tr>
      <w:tr w:rsidR="00715BBD" w:rsidRPr="00F431F4" w14:paraId="1F0FA92C" w14:textId="77777777" w:rsidTr="5804B426">
        <w:trPr>
          <w:trHeight w:val="290"/>
        </w:trPr>
        <w:tc>
          <w:tcPr>
            <w:tcW w:w="3280" w:type="dxa"/>
            <w:tcBorders>
              <w:top w:val="nil"/>
              <w:left w:val="nil"/>
              <w:bottom w:val="nil"/>
              <w:right w:val="nil"/>
            </w:tcBorders>
            <w:shd w:val="clear" w:color="auto" w:fill="FFFFFF" w:themeFill="background1"/>
            <w:noWrap/>
            <w:vAlign w:val="center"/>
          </w:tcPr>
          <w:p w14:paraId="0DE96A6E" w14:textId="32AAD101" w:rsidR="00715BBD" w:rsidRPr="00FC70D8" w:rsidRDefault="00715BBD"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E3</w:t>
            </w:r>
          </w:p>
        </w:tc>
        <w:tc>
          <w:tcPr>
            <w:tcW w:w="3960" w:type="dxa"/>
            <w:tcBorders>
              <w:top w:val="nil"/>
              <w:left w:val="nil"/>
              <w:bottom w:val="nil"/>
              <w:right w:val="nil"/>
            </w:tcBorders>
            <w:shd w:val="clear" w:color="auto" w:fill="FFFFFF" w:themeFill="background1"/>
            <w:noWrap/>
            <w:vAlign w:val="center"/>
          </w:tcPr>
          <w:p w14:paraId="4EA4B063" w14:textId="116D2BA0" w:rsidR="00715BBD" w:rsidRPr="00FC70D8" w:rsidRDefault="00715BBD"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Jack Moore – Independent Consultant</w:t>
            </w:r>
          </w:p>
        </w:tc>
      </w:tr>
      <w:tr w:rsidR="00F431F4" w:rsidRPr="00F431F4" w14:paraId="075343AC" w14:textId="77777777" w:rsidTr="5804B426">
        <w:trPr>
          <w:trHeight w:val="290"/>
        </w:trPr>
        <w:tc>
          <w:tcPr>
            <w:tcW w:w="3280" w:type="dxa"/>
            <w:tcBorders>
              <w:top w:val="nil"/>
              <w:left w:val="nil"/>
              <w:bottom w:val="nil"/>
              <w:right w:val="nil"/>
            </w:tcBorders>
            <w:shd w:val="clear" w:color="auto" w:fill="FFFFFF" w:themeFill="background1"/>
            <w:noWrap/>
            <w:vAlign w:val="center"/>
            <w:hideMark/>
          </w:tcPr>
          <w:p w14:paraId="3DBE682F" w14:textId="77777777"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APS</w:t>
            </w:r>
          </w:p>
        </w:tc>
        <w:tc>
          <w:tcPr>
            <w:tcW w:w="3960" w:type="dxa"/>
            <w:tcBorders>
              <w:top w:val="nil"/>
              <w:left w:val="nil"/>
              <w:bottom w:val="nil"/>
              <w:right w:val="nil"/>
            </w:tcBorders>
            <w:shd w:val="clear" w:color="auto" w:fill="FFFFFF" w:themeFill="background1"/>
            <w:noWrap/>
            <w:vAlign w:val="center"/>
            <w:hideMark/>
          </w:tcPr>
          <w:p w14:paraId="4CAF977C" w14:textId="1F4819EB" w:rsidR="00F431F4" w:rsidRPr="00FC70D8" w:rsidRDefault="000D134D" w:rsidP="00F431F4">
            <w:pPr>
              <w:spacing w:after="0" w:line="240" w:lineRule="auto"/>
              <w:rPr>
                <w:rFonts w:ascii="Calibri" w:eastAsia="Times New Roman" w:hAnsi="Calibri" w:cs="Calibri"/>
                <w:b/>
                <w:bCs/>
                <w:color w:val="000000"/>
              </w:rPr>
            </w:pPr>
            <w:r>
              <w:rPr>
                <w:rFonts w:ascii="Calibri" w:eastAsia="Times New Roman" w:hAnsi="Calibri" w:cs="Calibri"/>
                <w:b/>
                <w:bCs/>
                <w:color w:val="000000"/>
              </w:rPr>
              <w:t>Jason Spitzkoff</w:t>
            </w:r>
          </w:p>
        </w:tc>
      </w:tr>
      <w:tr w:rsidR="00F431F4" w:rsidRPr="00F431F4" w14:paraId="04E20435" w14:textId="77777777" w:rsidTr="5804B426">
        <w:trPr>
          <w:trHeight w:val="290"/>
        </w:trPr>
        <w:tc>
          <w:tcPr>
            <w:tcW w:w="3280" w:type="dxa"/>
            <w:tcBorders>
              <w:top w:val="nil"/>
              <w:left w:val="nil"/>
              <w:bottom w:val="nil"/>
              <w:right w:val="nil"/>
            </w:tcBorders>
            <w:shd w:val="clear" w:color="auto" w:fill="FFFFFF" w:themeFill="background1"/>
            <w:noWrap/>
            <w:vAlign w:val="center"/>
            <w:hideMark/>
          </w:tcPr>
          <w:p w14:paraId="4275AB8F" w14:textId="77777777" w:rsidR="00F431F4"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AVA</w:t>
            </w:r>
          </w:p>
          <w:p w14:paraId="2057C5DF" w14:textId="4DBD38BF" w:rsidR="009B6E3E" w:rsidRPr="00FC70D8" w:rsidRDefault="009B6E3E" w:rsidP="00F431F4">
            <w:pPr>
              <w:spacing w:after="0" w:line="240" w:lineRule="auto"/>
              <w:rPr>
                <w:rFonts w:ascii="Calibri" w:eastAsia="Times New Roman" w:hAnsi="Calibri" w:cs="Calibri"/>
                <w:b/>
                <w:bCs/>
                <w:color w:val="000000"/>
              </w:rPr>
            </w:pPr>
            <w:r>
              <w:rPr>
                <w:rFonts w:ascii="Calibri" w:eastAsia="Times New Roman" w:hAnsi="Calibri" w:cs="Calibri"/>
                <w:b/>
                <w:bCs/>
                <w:color w:val="000000"/>
              </w:rPr>
              <w:t>BC Hydro</w:t>
            </w:r>
          </w:p>
        </w:tc>
        <w:tc>
          <w:tcPr>
            <w:tcW w:w="3960" w:type="dxa"/>
            <w:tcBorders>
              <w:top w:val="nil"/>
              <w:left w:val="nil"/>
              <w:bottom w:val="nil"/>
              <w:right w:val="nil"/>
            </w:tcBorders>
            <w:shd w:val="clear" w:color="auto" w:fill="FFFFFF" w:themeFill="background1"/>
            <w:noWrap/>
            <w:vAlign w:val="center"/>
            <w:hideMark/>
          </w:tcPr>
          <w:p w14:paraId="281BEC2E" w14:textId="77777777" w:rsidR="00F431F4"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John Gross</w:t>
            </w:r>
          </w:p>
          <w:p w14:paraId="624ED22D" w14:textId="61AA8F13" w:rsidR="009B6E3E" w:rsidRPr="00FC70D8" w:rsidRDefault="009B6E3E" w:rsidP="00F431F4">
            <w:pPr>
              <w:spacing w:after="0" w:line="240" w:lineRule="auto"/>
              <w:rPr>
                <w:rFonts w:ascii="Calibri" w:eastAsia="Times New Roman" w:hAnsi="Calibri" w:cs="Calibri"/>
                <w:b/>
                <w:bCs/>
                <w:color w:val="000000"/>
              </w:rPr>
            </w:pPr>
            <w:r>
              <w:rPr>
                <w:rFonts w:ascii="Calibri" w:eastAsia="Times New Roman" w:hAnsi="Calibri" w:cs="Calibri"/>
                <w:b/>
                <w:bCs/>
                <w:color w:val="000000"/>
              </w:rPr>
              <w:t>Michael Guit</w:t>
            </w:r>
            <w:r w:rsidRPr="009B6E3E">
              <w:rPr>
                <w:rFonts w:ascii="Calibri" w:eastAsia="Times New Roman" w:hAnsi="Calibri" w:cs="Calibri"/>
                <w:b/>
                <w:bCs/>
                <w:color w:val="000000"/>
              </w:rPr>
              <w:t>é</w:t>
            </w:r>
          </w:p>
        </w:tc>
      </w:tr>
      <w:tr w:rsidR="00F431F4" w:rsidRPr="00F431F4" w14:paraId="6E3262AB" w14:textId="77777777" w:rsidTr="5804B426">
        <w:trPr>
          <w:trHeight w:val="290"/>
        </w:trPr>
        <w:tc>
          <w:tcPr>
            <w:tcW w:w="3280" w:type="dxa"/>
            <w:tcBorders>
              <w:top w:val="nil"/>
              <w:left w:val="nil"/>
              <w:bottom w:val="nil"/>
              <w:right w:val="nil"/>
            </w:tcBorders>
            <w:shd w:val="clear" w:color="auto" w:fill="FFFFFF" w:themeFill="background1"/>
            <w:noWrap/>
            <w:vAlign w:val="center"/>
            <w:hideMark/>
          </w:tcPr>
          <w:p w14:paraId="6DC82265" w14:textId="77777777"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BPA</w:t>
            </w:r>
          </w:p>
        </w:tc>
        <w:tc>
          <w:tcPr>
            <w:tcW w:w="3960" w:type="dxa"/>
            <w:tcBorders>
              <w:top w:val="nil"/>
              <w:left w:val="nil"/>
              <w:bottom w:val="nil"/>
              <w:right w:val="nil"/>
            </w:tcBorders>
            <w:shd w:val="clear" w:color="auto" w:fill="FFFFFF" w:themeFill="background1"/>
            <w:noWrap/>
            <w:vAlign w:val="center"/>
            <w:hideMark/>
          </w:tcPr>
          <w:p w14:paraId="31DC5EEC" w14:textId="77777777"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Ravi Aggarwal</w:t>
            </w:r>
          </w:p>
        </w:tc>
      </w:tr>
      <w:tr w:rsidR="00F431F4" w:rsidRPr="00F431F4" w14:paraId="3AB7F500" w14:textId="77777777" w:rsidTr="5804B426">
        <w:trPr>
          <w:trHeight w:val="290"/>
        </w:trPr>
        <w:tc>
          <w:tcPr>
            <w:tcW w:w="3280" w:type="dxa"/>
            <w:tcBorders>
              <w:top w:val="nil"/>
              <w:left w:val="nil"/>
              <w:bottom w:val="nil"/>
              <w:right w:val="nil"/>
            </w:tcBorders>
            <w:shd w:val="clear" w:color="auto" w:fill="FFFFFF" w:themeFill="background1"/>
            <w:noWrap/>
            <w:vAlign w:val="center"/>
            <w:hideMark/>
          </w:tcPr>
          <w:p w14:paraId="1E001948" w14:textId="77777777"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CAISO</w:t>
            </w:r>
          </w:p>
        </w:tc>
        <w:tc>
          <w:tcPr>
            <w:tcW w:w="3960" w:type="dxa"/>
            <w:tcBorders>
              <w:top w:val="nil"/>
              <w:left w:val="nil"/>
              <w:bottom w:val="nil"/>
              <w:right w:val="nil"/>
            </w:tcBorders>
            <w:shd w:val="clear" w:color="auto" w:fill="FFFFFF" w:themeFill="background1"/>
            <w:noWrap/>
            <w:vAlign w:val="center"/>
            <w:hideMark/>
          </w:tcPr>
          <w:p w14:paraId="04D6AD03" w14:textId="77777777"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Jeff Billinton (Alt: Biju Gopi)</w:t>
            </w:r>
          </w:p>
        </w:tc>
      </w:tr>
      <w:tr w:rsidR="00F431F4" w:rsidRPr="00F431F4" w14:paraId="5AE954D7" w14:textId="77777777" w:rsidTr="5804B426">
        <w:trPr>
          <w:trHeight w:val="290"/>
        </w:trPr>
        <w:tc>
          <w:tcPr>
            <w:tcW w:w="3280" w:type="dxa"/>
            <w:tcBorders>
              <w:top w:val="nil"/>
              <w:left w:val="nil"/>
              <w:bottom w:val="nil"/>
              <w:right w:val="nil"/>
            </w:tcBorders>
            <w:shd w:val="clear" w:color="auto" w:fill="FFFFFF" w:themeFill="background1"/>
            <w:noWrap/>
            <w:vAlign w:val="center"/>
            <w:hideMark/>
          </w:tcPr>
          <w:p w14:paraId="3E3EE195" w14:textId="77777777"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Cascade Renewable Transmission</w:t>
            </w:r>
          </w:p>
        </w:tc>
        <w:tc>
          <w:tcPr>
            <w:tcW w:w="3960" w:type="dxa"/>
            <w:tcBorders>
              <w:top w:val="nil"/>
              <w:left w:val="nil"/>
              <w:bottom w:val="nil"/>
              <w:right w:val="nil"/>
            </w:tcBorders>
            <w:shd w:val="clear" w:color="auto" w:fill="FFFFFF" w:themeFill="background1"/>
            <w:noWrap/>
            <w:vAlign w:val="center"/>
            <w:hideMark/>
          </w:tcPr>
          <w:p w14:paraId="0D60F024" w14:textId="184B3941"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Corey Kupersmith</w:t>
            </w:r>
            <w:r w:rsidR="000D134D">
              <w:rPr>
                <w:rFonts w:ascii="Calibri" w:eastAsia="Times New Roman" w:hAnsi="Calibri" w:cs="Calibri"/>
                <w:b/>
                <w:bCs/>
                <w:color w:val="000000"/>
              </w:rPr>
              <w:t xml:space="preserve"> (Alt: Bryan Sanderson)</w:t>
            </w:r>
          </w:p>
        </w:tc>
      </w:tr>
      <w:tr w:rsidR="00F431F4" w:rsidRPr="00F431F4" w14:paraId="6F57F7A0" w14:textId="77777777" w:rsidTr="5804B426">
        <w:trPr>
          <w:trHeight w:val="290"/>
        </w:trPr>
        <w:tc>
          <w:tcPr>
            <w:tcW w:w="3280" w:type="dxa"/>
            <w:tcBorders>
              <w:top w:val="nil"/>
              <w:left w:val="nil"/>
              <w:bottom w:val="nil"/>
              <w:right w:val="nil"/>
            </w:tcBorders>
            <w:shd w:val="clear" w:color="auto" w:fill="FFFFFF" w:themeFill="background1"/>
            <w:noWrap/>
            <w:vAlign w:val="center"/>
            <w:hideMark/>
          </w:tcPr>
          <w:p w14:paraId="4468AC0C" w14:textId="6CB73448"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C</w:t>
            </w:r>
            <w:r w:rsidR="000D134D">
              <w:rPr>
                <w:rFonts w:ascii="Calibri" w:eastAsia="Times New Roman" w:hAnsi="Calibri" w:cs="Calibri"/>
                <w:b/>
                <w:bCs/>
                <w:color w:val="000000"/>
              </w:rPr>
              <w:t>C</w:t>
            </w:r>
            <w:r w:rsidRPr="00FC70D8">
              <w:rPr>
                <w:rFonts w:ascii="Calibri" w:eastAsia="Times New Roman" w:hAnsi="Calibri" w:cs="Calibri"/>
                <w:b/>
                <w:bCs/>
                <w:color w:val="000000"/>
              </w:rPr>
              <w:t>PD</w:t>
            </w:r>
          </w:p>
        </w:tc>
        <w:tc>
          <w:tcPr>
            <w:tcW w:w="3960" w:type="dxa"/>
            <w:tcBorders>
              <w:top w:val="nil"/>
              <w:left w:val="nil"/>
              <w:bottom w:val="nil"/>
              <w:right w:val="nil"/>
            </w:tcBorders>
            <w:shd w:val="clear" w:color="auto" w:fill="FFFFFF" w:themeFill="background1"/>
            <w:noWrap/>
            <w:vAlign w:val="center"/>
            <w:hideMark/>
          </w:tcPr>
          <w:p w14:paraId="7E9D306E" w14:textId="77777777"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Zach Zornes</w:t>
            </w:r>
          </w:p>
        </w:tc>
      </w:tr>
      <w:tr w:rsidR="00F431F4" w:rsidRPr="00F431F4" w14:paraId="4AA27750" w14:textId="77777777" w:rsidTr="5804B426">
        <w:trPr>
          <w:trHeight w:val="290"/>
        </w:trPr>
        <w:tc>
          <w:tcPr>
            <w:tcW w:w="3280" w:type="dxa"/>
            <w:tcBorders>
              <w:top w:val="nil"/>
              <w:left w:val="nil"/>
              <w:bottom w:val="nil"/>
              <w:right w:val="nil"/>
            </w:tcBorders>
            <w:shd w:val="clear" w:color="auto" w:fill="FFFFFF" w:themeFill="background1"/>
            <w:noWrap/>
            <w:vAlign w:val="center"/>
            <w:hideMark/>
          </w:tcPr>
          <w:p w14:paraId="1CC3A525" w14:textId="77777777" w:rsidR="00F431F4" w:rsidRPr="00FC70D8" w:rsidRDefault="00F431F4" w:rsidP="00F431F4">
            <w:pPr>
              <w:spacing w:after="0" w:line="240" w:lineRule="auto"/>
              <w:rPr>
                <w:rFonts w:ascii="Calibri" w:eastAsia="Times New Roman" w:hAnsi="Calibri" w:cs="Calibri"/>
                <w:b/>
                <w:bCs/>
                <w:color w:val="000000"/>
              </w:rPr>
            </w:pPr>
            <w:proofErr w:type="spellStart"/>
            <w:r w:rsidRPr="00FC70D8">
              <w:rPr>
                <w:rFonts w:ascii="Calibri" w:eastAsia="Times New Roman" w:hAnsi="Calibri" w:cs="Calibri"/>
                <w:b/>
                <w:bCs/>
                <w:color w:val="000000"/>
              </w:rPr>
              <w:t>GridLab</w:t>
            </w:r>
            <w:proofErr w:type="spellEnd"/>
          </w:p>
        </w:tc>
        <w:tc>
          <w:tcPr>
            <w:tcW w:w="3960" w:type="dxa"/>
            <w:tcBorders>
              <w:top w:val="nil"/>
              <w:left w:val="nil"/>
              <w:bottom w:val="nil"/>
              <w:right w:val="nil"/>
            </w:tcBorders>
            <w:shd w:val="clear" w:color="auto" w:fill="FFFFFF" w:themeFill="background1"/>
            <w:noWrap/>
            <w:vAlign w:val="center"/>
            <w:hideMark/>
          </w:tcPr>
          <w:p w14:paraId="18A34533" w14:textId="77777777"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Casey Baker</w:t>
            </w:r>
          </w:p>
        </w:tc>
      </w:tr>
      <w:tr w:rsidR="00F431F4" w:rsidRPr="00F431F4" w14:paraId="3B24E759" w14:textId="77777777" w:rsidTr="5804B426">
        <w:trPr>
          <w:trHeight w:val="290"/>
        </w:trPr>
        <w:tc>
          <w:tcPr>
            <w:tcW w:w="3280" w:type="dxa"/>
            <w:tcBorders>
              <w:top w:val="nil"/>
              <w:left w:val="nil"/>
              <w:bottom w:val="nil"/>
              <w:right w:val="nil"/>
            </w:tcBorders>
            <w:shd w:val="clear" w:color="auto" w:fill="FFFFFF" w:themeFill="background1"/>
            <w:noWrap/>
            <w:vAlign w:val="center"/>
            <w:hideMark/>
          </w:tcPr>
          <w:p w14:paraId="55C82455" w14:textId="77777777" w:rsidR="00F431F4" w:rsidRPr="00FC70D8" w:rsidRDefault="00F431F4" w:rsidP="00F431F4">
            <w:pPr>
              <w:spacing w:after="0" w:line="240" w:lineRule="auto"/>
              <w:rPr>
                <w:rFonts w:ascii="Calibri" w:eastAsia="Times New Roman" w:hAnsi="Calibri" w:cs="Calibri"/>
                <w:b/>
                <w:bCs/>
                <w:color w:val="000000"/>
              </w:rPr>
            </w:pPr>
            <w:proofErr w:type="spellStart"/>
            <w:r w:rsidRPr="00FC70D8">
              <w:rPr>
                <w:rFonts w:ascii="Calibri" w:eastAsia="Times New Roman" w:hAnsi="Calibri" w:cs="Calibri"/>
                <w:b/>
                <w:bCs/>
                <w:color w:val="000000"/>
              </w:rPr>
              <w:t>GridLiance</w:t>
            </w:r>
            <w:proofErr w:type="spellEnd"/>
          </w:p>
        </w:tc>
        <w:tc>
          <w:tcPr>
            <w:tcW w:w="3960" w:type="dxa"/>
            <w:tcBorders>
              <w:top w:val="nil"/>
              <w:left w:val="nil"/>
              <w:bottom w:val="nil"/>
              <w:right w:val="nil"/>
            </w:tcBorders>
            <w:shd w:val="clear" w:color="auto" w:fill="FFFFFF" w:themeFill="background1"/>
            <w:noWrap/>
            <w:vAlign w:val="center"/>
            <w:hideMark/>
          </w:tcPr>
          <w:p w14:paraId="7A26BCC6" w14:textId="6D5D2084" w:rsidR="00F431F4" w:rsidRPr="00FC70D8" w:rsidRDefault="000D134D" w:rsidP="00F431F4">
            <w:pPr>
              <w:spacing w:after="0" w:line="240" w:lineRule="auto"/>
              <w:rPr>
                <w:rFonts w:ascii="Calibri" w:eastAsia="Times New Roman" w:hAnsi="Calibri" w:cs="Calibri"/>
                <w:b/>
                <w:bCs/>
                <w:color w:val="000000"/>
              </w:rPr>
            </w:pPr>
            <w:r>
              <w:rPr>
                <w:rFonts w:ascii="Calibri" w:eastAsia="Times New Roman" w:hAnsi="Calibri" w:cs="Calibri"/>
                <w:b/>
                <w:bCs/>
                <w:color w:val="000000"/>
              </w:rPr>
              <w:t>Moses Rotich</w:t>
            </w:r>
          </w:p>
        </w:tc>
      </w:tr>
      <w:tr w:rsidR="00F431F4" w:rsidRPr="00F431F4" w14:paraId="0746E0BD" w14:textId="77777777" w:rsidTr="5804B426">
        <w:trPr>
          <w:trHeight w:val="290"/>
        </w:trPr>
        <w:tc>
          <w:tcPr>
            <w:tcW w:w="3280" w:type="dxa"/>
            <w:tcBorders>
              <w:top w:val="nil"/>
              <w:left w:val="nil"/>
              <w:bottom w:val="nil"/>
              <w:right w:val="nil"/>
            </w:tcBorders>
            <w:shd w:val="clear" w:color="auto" w:fill="FFFFFF" w:themeFill="background1"/>
            <w:noWrap/>
            <w:vAlign w:val="center"/>
            <w:hideMark/>
          </w:tcPr>
          <w:p w14:paraId="11CC1F12" w14:textId="77777777" w:rsidR="00F431F4" w:rsidRPr="00FC70D8" w:rsidRDefault="00F431F4" w:rsidP="00F431F4">
            <w:pPr>
              <w:spacing w:after="0" w:line="240" w:lineRule="auto"/>
              <w:rPr>
                <w:rFonts w:ascii="Calibri" w:eastAsia="Times New Roman" w:hAnsi="Calibri" w:cs="Calibri"/>
                <w:b/>
                <w:bCs/>
                <w:color w:val="000000"/>
              </w:rPr>
            </w:pPr>
            <w:proofErr w:type="spellStart"/>
            <w:r w:rsidRPr="00FC70D8">
              <w:rPr>
                <w:rFonts w:ascii="Calibri" w:eastAsia="Times New Roman" w:hAnsi="Calibri" w:cs="Calibri"/>
                <w:b/>
                <w:bCs/>
                <w:color w:val="000000"/>
              </w:rPr>
              <w:t>Interwest</w:t>
            </w:r>
            <w:proofErr w:type="spellEnd"/>
            <w:r w:rsidRPr="00FC70D8">
              <w:rPr>
                <w:rFonts w:ascii="Calibri" w:eastAsia="Times New Roman" w:hAnsi="Calibri" w:cs="Calibri"/>
                <w:b/>
                <w:bCs/>
                <w:color w:val="000000"/>
              </w:rPr>
              <w:t xml:space="preserve"> Energy Alliance</w:t>
            </w:r>
          </w:p>
        </w:tc>
        <w:tc>
          <w:tcPr>
            <w:tcW w:w="3960" w:type="dxa"/>
            <w:tcBorders>
              <w:top w:val="nil"/>
              <w:left w:val="nil"/>
              <w:bottom w:val="nil"/>
              <w:right w:val="nil"/>
            </w:tcBorders>
            <w:shd w:val="clear" w:color="auto" w:fill="FFFFFF" w:themeFill="background1"/>
            <w:noWrap/>
            <w:vAlign w:val="center"/>
            <w:hideMark/>
          </w:tcPr>
          <w:p w14:paraId="5ED0B1EE" w14:textId="2C0AFD94"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themeColor="text1"/>
              </w:rPr>
              <w:t>Ben Fitch-Fleischmann</w:t>
            </w:r>
            <w:r w:rsidR="009B6E3E">
              <w:rPr>
                <w:rFonts w:ascii="Calibri" w:eastAsia="Times New Roman" w:hAnsi="Calibri" w:cs="Calibri"/>
                <w:b/>
                <w:bCs/>
                <w:color w:val="000000" w:themeColor="text1"/>
              </w:rPr>
              <w:t xml:space="preserve"> (Alt: </w:t>
            </w:r>
            <w:r w:rsidR="000D134D">
              <w:rPr>
                <w:rFonts w:ascii="Calibri" w:eastAsia="Times New Roman" w:hAnsi="Calibri" w:cs="Calibri"/>
                <w:b/>
                <w:bCs/>
                <w:color w:val="000000" w:themeColor="text1"/>
              </w:rPr>
              <w:t>Dave Angell</w:t>
            </w:r>
            <w:r w:rsidR="009B6E3E">
              <w:rPr>
                <w:rFonts w:ascii="Calibri" w:eastAsia="Times New Roman" w:hAnsi="Calibri" w:cs="Calibri"/>
                <w:b/>
                <w:bCs/>
                <w:color w:val="000000" w:themeColor="text1"/>
              </w:rPr>
              <w:t>)</w:t>
            </w:r>
          </w:p>
        </w:tc>
      </w:tr>
      <w:tr w:rsidR="00F431F4" w:rsidRPr="00F431F4" w14:paraId="13F303E0" w14:textId="77777777" w:rsidTr="5804B426">
        <w:trPr>
          <w:trHeight w:val="290"/>
        </w:trPr>
        <w:tc>
          <w:tcPr>
            <w:tcW w:w="3280" w:type="dxa"/>
            <w:tcBorders>
              <w:top w:val="nil"/>
              <w:left w:val="nil"/>
              <w:bottom w:val="nil"/>
              <w:right w:val="nil"/>
            </w:tcBorders>
            <w:shd w:val="clear" w:color="auto" w:fill="FFFFFF" w:themeFill="background1"/>
            <w:noWrap/>
            <w:vAlign w:val="center"/>
            <w:hideMark/>
          </w:tcPr>
          <w:p w14:paraId="00D64BCB" w14:textId="041DF676" w:rsidR="711E4D1A" w:rsidRPr="00FC70D8" w:rsidRDefault="711E4D1A" w:rsidP="5804B426">
            <w:pPr>
              <w:spacing w:after="0" w:line="240" w:lineRule="auto"/>
              <w:rPr>
                <w:rFonts w:ascii="Calibri" w:eastAsia="Times New Roman" w:hAnsi="Calibri" w:cs="Calibri"/>
                <w:b/>
                <w:bCs/>
                <w:color w:val="000000" w:themeColor="text1"/>
              </w:rPr>
            </w:pPr>
            <w:r w:rsidRPr="00FC70D8">
              <w:rPr>
                <w:rFonts w:ascii="Calibri" w:eastAsia="Times New Roman" w:hAnsi="Calibri" w:cs="Calibri"/>
                <w:b/>
                <w:bCs/>
                <w:color w:val="000000" w:themeColor="text1"/>
              </w:rPr>
              <w:t>Invenergy</w:t>
            </w:r>
          </w:p>
          <w:p w14:paraId="45286E01" w14:textId="77777777"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IPCO</w:t>
            </w:r>
          </w:p>
        </w:tc>
        <w:tc>
          <w:tcPr>
            <w:tcW w:w="3960" w:type="dxa"/>
            <w:tcBorders>
              <w:top w:val="nil"/>
              <w:left w:val="nil"/>
              <w:bottom w:val="nil"/>
              <w:right w:val="nil"/>
            </w:tcBorders>
            <w:shd w:val="clear" w:color="auto" w:fill="FFFFFF" w:themeFill="background1"/>
            <w:noWrap/>
            <w:vAlign w:val="center"/>
            <w:hideMark/>
          </w:tcPr>
          <w:p w14:paraId="7C3835C2" w14:textId="5C4C6569" w:rsidR="2DFECA6C" w:rsidRPr="00FC70D8" w:rsidRDefault="2DFECA6C" w:rsidP="5804B426">
            <w:pPr>
              <w:spacing w:after="0" w:line="240" w:lineRule="auto"/>
              <w:rPr>
                <w:rFonts w:ascii="Calibri" w:eastAsia="Times New Roman" w:hAnsi="Calibri" w:cs="Calibri"/>
                <w:b/>
                <w:bCs/>
                <w:color w:val="000000" w:themeColor="text1"/>
              </w:rPr>
            </w:pPr>
            <w:r w:rsidRPr="00FC70D8">
              <w:rPr>
                <w:rFonts w:ascii="Calibri" w:eastAsia="Times New Roman" w:hAnsi="Calibri" w:cs="Calibri"/>
                <w:b/>
                <w:bCs/>
                <w:color w:val="000000" w:themeColor="text1"/>
              </w:rPr>
              <w:t>Ajay Pappu</w:t>
            </w:r>
          </w:p>
          <w:p w14:paraId="3B10F0CF" w14:textId="33AA0B20"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Jared Ellsworth</w:t>
            </w:r>
            <w:r w:rsidR="000D134D">
              <w:rPr>
                <w:rFonts w:ascii="Calibri" w:eastAsia="Times New Roman" w:hAnsi="Calibri" w:cs="Calibri"/>
                <w:b/>
                <w:bCs/>
                <w:color w:val="000000"/>
              </w:rPr>
              <w:t xml:space="preserve"> (Alt: Curtis Westhoff)</w:t>
            </w:r>
          </w:p>
        </w:tc>
      </w:tr>
      <w:tr w:rsidR="00F431F4" w:rsidRPr="00F431F4" w14:paraId="0F7FA896" w14:textId="77777777" w:rsidTr="5804B426">
        <w:trPr>
          <w:trHeight w:val="290"/>
        </w:trPr>
        <w:tc>
          <w:tcPr>
            <w:tcW w:w="3280" w:type="dxa"/>
            <w:tcBorders>
              <w:top w:val="nil"/>
              <w:left w:val="nil"/>
              <w:bottom w:val="nil"/>
              <w:right w:val="nil"/>
            </w:tcBorders>
            <w:shd w:val="clear" w:color="auto" w:fill="FFFFFF" w:themeFill="background1"/>
            <w:noWrap/>
            <w:vAlign w:val="center"/>
            <w:hideMark/>
          </w:tcPr>
          <w:p w14:paraId="6CE87792" w14:textId="77777777"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LS Power</w:t>
            </w:r>
          </w:p>
        </w:tc>
        <w:tc>
          <w:tcPr>
            <w:tcW w:w="3960" w:type="dxa"/>
            <w:tcBorders>
              <w:top w:val="nil"/>
              <w:left w:val="nil"/>
              <w:bottom w:val="nil"/>
              <w:right w:val="nil"/>
            </w:tcBorders>
            <w:shd w:val="clear" w:color="auto" w:fill="FFFFFF" w:themeFill="background1"/>
            <w:noWrap/>
            <w:vAlign w:val="center"/>
            <w:hideMark/>
          </w:tcPr>
          <w:p w14:paraId="2D401C05" w14:textId="77777777"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Denden Tekeste</w:t>
            </w:r>
          </w:p>
        </w:tc>
      </w:tr>
      <w:tr w:rsidR="00F431F4" w:rsidRPr="00F431F4" w14:paraId="3FE5C935" w14:textId="77777777" w:rsidTr="5804B426">
        <w:trPr>
          <w:trHeight w:val="290"/>
        </w:trPr>
        <w:tc>
          <w:tcPr>
            <w:tcW w:w="3280" w:type="dxa"/>
            <w:tcBorders>
              <w:top w:val="nil"/>
              <w:left w:val="nil"/>
              <w:bottom w:val="nil"/>
              <w:right w:val="nil"/>
            </w:tcBorders>
            <w:shd w:val="clear" w:color="auto" w:fill="FFFFFF" w:themeFill="background1"/>
            <w:noWrap/>
            <w:vAlign w:val="center"/>
            <w:hideMark/>
          </w:tcPr>
          <w:p w14:paraId="2F7341E2" w14:textId="77777777"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NIPPC</w:t>
            </w:r>
          </w:p>
        </w:tc>
        <w:tc>
          <w:tcPr>
            <w:tcW w:w="3960" w:type="dxa"/>
            <w:tcBorders>
              <w:top w:val="nil"/>
              <w:left w:val="nil"/>
              <w:bottom w:val="nil"/>
              <w:right w:val="nil"/>
            </w:tcBorders>
            <w:shd w:val="clear" w:color="auto" w:fill="FFFFFF" w:themeFill="background1"/>
            <w:noWrap/>
            <w:vAlign w:val="center"/>
            <w:hideMark/>
          </w:tcPr>
          <w:p w14:paraId="73B34833" w14:textId="77777777"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Henry Tilghman</w:t>
            </w:r>
          </w:p>
        </w:tc>
      </w:tr>
      <w:tr w:rsidR="00F431F4" w:rsidRPr="00F431F4" w14:paraId="04BA99E0" w14:textId="77777777" w:rsidTr="5804B426">
        <w:trPr>
          <w:trHeight w:val="290"/>
        </w:trPr>
        <w:tc>
          <w:tcPr>
            <w:tcW w:w="3280" w:type="dxa"/>
            <w:tcBorders>
              <w:top w:val="nil"/>
              <w:left w:val="nil"/>
              <w:bottom w:val="nil"/>
              <w:right w:val="nil"/>
            </w:tcBorders>
            <w:shd w:val="clear" w:color="auto" w:fill="FFFFFF" w:themeFill="background1"/>
            <w:noWrap/>
            <w:vAlign w:val="center"/>
            <w:hideMark/>
          </w:tcPr>
          <w:p w14:paraId="2894FB0F" w14:textId="77777777" w:rsidR="00F431F4"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NVE</w:t>
            </w:r>
          </w:p>
          <w:p w14:paraId="6D64D9AE" w14:textId="3BB9433C" w:rsidR="009B6E3E" w:rsidRPr="00FC70D8" w:rsidRDefault="009B6E3E" w:rsidP="00F431F4">
            <w:pPr>
              <w:spacing w:after="0" w:line="240" w:lineRule="auto"/>
              <w:rPr>
                <w:rFonts w:ascii="Calibri" w:eastAsia="Times New Roman" w:hAnsi="Calibri" w:cs="Calibri"/>
                <w:b/>
                <w:bCs/>
                <w:color w:val="000000"/>
              </w:rPr>
            </w:pPr>
            <w:r>
              <w:rPr>
                <w:rFonts w:ascii="Calibri" w:eastAsia="Times New Roman" w:hAnsi="Calibri" w:cs="Calibri"/>
                <w:b/>
                <w:bCs/>
                <w:color w:val="000000"/>
              </w:rPr>
              <w:t>Northwestern</w:t>
            </w:r>
            <w:r w:rsidR="000D134D">
              <w:rPr>
                <w:rFonts w:ascii="Calibri" w:eastAsia="Times New Roman" w:hAnsi="Calibri" w:cs="Calibri"/>
                <w:b/>
                <w:bCs/>
                <w:color w:val="000000"/>
              </w:rPr>
              <w:t xml:space="preserve"> Energy</w:t>
            </w:r>
          </w:p>
        </w:tc>
        <w:tc>
          <w:tcPr>
            <w:tcW w:w="3960" w:type="dxa"/>
            <w:tcBorders>
              <w:top w:val="nil"/>
              <w:left w:val="nil"/>
              <w:bottom w:val="nil"/>
              <w:right w:val="nil"/>
            </w:tcBorders>
            <w:shd w:val="clear" w:color="auto" w:fill="FFFFFF" w:themeFill="background1"/>
            <w:noWrap/>
            <w:vAlign w:val="center"/>
            <w:hideMark/>
          </w:tcPr>
          <w:p w14:paraId="09ED6C38" w14:textId="77777777" w:rsidR="00F431F4"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Charles Pottey</w:t>
            </w:r>
          </w:p>
          <w:p w14:paraId="50FFE9D6" w14:textId="20382080" w:rsidR="009B6E3E" w:rsidRPr="00FC70D8" w:rsidRDefault="009B6E3E" w:rsidP="00F431F4">
            <w:pPr>
              <w:spacing w:after="0" w:line="240" w:lineRule="auto"/>
              <w:rPr>
                <w:rFonts w:ascii="Calibri" w:eastAsia="Times New Roman" w:hAnsi="Calibri" w:cs="Calibri"/>
                <w:b/>
                <w:bCs/>
                <w:color w:val="000000"/>
              </w:rPr>
            </w:pPr>
            <w:r>
              <w:rPr>
                <w:rFonts w:ascii="Calibri" w:eastAsia="Times New Roman" w:hAnsi="Calibri" w:cs="Calibri"/>
                <w:b/>
                <w:bCs/>
                <w:color w:val="000000"/>
              </w:rPr>
              <w:t>Ryan Munson (Alt: Jessica Boatwright)</w:t>
            </w:r>
          </w:p>
        </w:tc>
      </w:tr>
      <w:tr w:rsidR="00F431F4" w:rsidRPr="00F431F4" w14:paraId="6E8C4FA7" w14:textId="77777777" w:rsidTr="5804B426">
        <w:trPr>
          <w:trHeight w:val="290"/>
        </w:trPr>
        <w:tc>
          <w:tcPr>
            <w:tcW w:w="3280" w:type="dxa"/>
            <w:tcBorders>
              <w:top w:val="nil"/>
              <w:left w:val="nil"/>
              <w:bottom w:val="nil"/>
              <w:right w:val="nil"/>
            </w:tcBorders>
            <w:shd w:val="clear" w:color="auto" w:fill="FFFFFF" w:themeFill="background1"/>
            <w:noWrap/>
            <w:vAlign w:val="center"/>
            <w:hideMark/>
          </w:tcPr>
          <w:p w14:paraId="05ADE5C5" w14:textId="77777777"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NWPCC</w:t>
            </w:r>
          </w:p>
        </w:tc>
        <w:tc>
          <w:tcPr>
            <w:tcW w:w="3960" w:type="dxa"/>
            <w:tcBorders>
              <w:top w:val="nil"/>
              <w:left w:val="nil"/>
              <w:bottom w:val="nil"/>
              <w:right w:val="nil"/>
            </w:tcBorders>
            <w:shd w:val="clear" w:color="auto" w:fill="FFFFFF" w:themeFill="background1"/>
            <w:noWrap/>
            <w:vAlign w:val="center"/>
            <w:hideMark/>
          </w:tcPr>
          <w:p w14:paraId="7B545D4D" w14:textId="77777777"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John Ollis</w:t>
            </w:r>
          </w:p>
        </w:tc>
      </w:tr>
      <w:tr w:rsidR="00F431F4" w:rsidRPr="00F431F4" w14:paraId="2EFD29D2" w14:textId="77777777" w:rsidTr="5804B426">
        <w:trPr>
          <w:trHeight w:val="290"/>
        </w:trPr>
        <w:tc>
          <w:tcPr>
            <w:tcW w:w="3280" w:type="dxa"/>
            <w:tcBorders>
              <w:top w:val="nil"/>
              <w:left w:val="nil"/>
              <w:bottom w:val="nil"/>
              <w:right w:val="nil"/>
            </w:tcBorders>
            <w:shd w:val="clear" w:color="auto" w:fill="FFFFFF" w:themeFill="background1"/>
            <w:noWrap/>
            <w:vAlign w:val="center"/>
            <w:hideMark/>
          </w:tcPr>
          <w:p w14:paraId="1E9F1C56" w14:textId="083754AA" w:rsidR="00F431F4" w:rsidRPr="00FC70D8" w:rsidRDefault="00F431F4" w:rsidP="5804B426">
            <w:pPr>
              <w:spacing w:after="0" w:line="240" w:lineRule="auto"/>
              <w:rPr>
                <w:rFonts w:ascii="Calibri" w:eastAsia="Times New Roman" w:hAnsi="Calibri" w:cs="Calibri"/>
                <w:b/>
                <w:bCs/>
                <w:color w:val="000000" w:themeColor="text1"/>
              </w:rPr>
            </w:pPr>
            <w:r w:rsidRPr="00FC70D8">
              <w:rPr>
                <w:rFonts w:ascii="Calibri" w:eastAsia="Times New Roman" w:hAnsi="Calibri" w:cs="Calibri"/>
                <w:b/>
                <w:bCs/>
                <w:color w:val="000000" w:themeColor="text1"/>
              </w:rPr>
              <w:t>PAC</w:t>
            </w:r>
          </w:p>
          <w:p w14:paraId="17D89D1A" w14:textId="00AA4888" w:rsidR="00F431F4" w:rsidRPr="00FC70D8" w:rsidRDefault="6CF17B5A" w:rsidP="5804B426">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themeColor="text1"/>
              </w:rPr>
              <w:t>Pacific Gas &amp; Electric</w:t>
            </w:r>
          </w:p>
        </w:tc>
        <w:tc>
          <w:tcPr>
            <w:tcW w:w="3960" w:type="dxa"/>
            <w:tcBorders>
              <w:top w:val="nil"/>
              <w:left w:val="nil"/>
              <w:bottom w:val="nil"/>
              <w:right w:val="nil"/>
            </w:tcBorders>
            <w:shd w:val="clear" w:color="auto" w:fill="FFFFFF" w:themeFill="background1"/>
            <w:noWrap/>
            <w:vAlign w:val="center"/>
            <w:hideMark/>
          </w:tcPr>
          <w:p w14:paraId="544F7C7F" w14:textId="061D2FF5" w:rsidR="00F431F4" w:rsidRPr="00FC70D8" w:rsidRDefault="00F431F4" w:rsidP="5804B426">
            <w:pPr>
              <w:spacing w:after="0" w:line="240" w:lineRule="auto"/>
              <w:rPr>
                <w:rFonts w:ascii="Calibri" w:eastAsia="Times New Roman" w:hAnsi="Calibri" w:cs="Calibri"/>
                <w:b/>
                <w:bCs/>
                <w:color w:val="000000" w:themeColor="text1"/>
              </w:rPr>
            </w:pPr>
            <w:r w:rsidRPr="00FC70D8">
              <w:rPr>
                <w:rFonts w:ascii="Calibri" w:eastAsia="Times New Roman" w:hAnsi="Calibri" w:cs="Calibri"/>
                <w:b/>
                <w:bCs/>
                <w:color w:val="000000" w:themeColor="text1"/>
              </w:rPr>
              <w:t>Scott Beyer (Alt: Rikin Shah)</w:t>
            </w:r>
          </w:p>
          <w:p w14:paraId="6C0FA36B" w14:textId="6E391901" w:rsidR="00F431F4" w:rsidRPr="00FC70D8" w:rsidRDefault="4EE2CB32" w:rsidP="5804B426">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themeColor="text1"/>
              </w:rPr>
              <w:t xml:space="preserve">Marco Rios (Alt: </w:t>
            </w:r>
            <w:r w:rsidR="003A3BAF">
              <w:rPr>
                <w:rFonts w:ascii="Calibri" w:eastAsia="Times New Roman" w:hAnsi="Calibri" w:cs="Calibri"/>
                <w:b/>
                <w:bCs/>
                <w:color w:val="000000" w:themeColor="text1"/>
              </w:rPr>
              <w:t>Ronnie Lau</w:t>
            </w:r>
            <w:r w:rsidRPr="00FC70D8">
              <w:rPr>
                <w:rFonts w:ascii="Calibri" w:eastAsia="Times New Roman" w:hAnsi="Calibri" w:cs="Calibri"/>
                <w:b/>
                <w:bCs/>
                <w:color w:val="000000" w:themeColor="text1"/>
              </w:rPr>
              <w:t>)</w:t>
            </w:r>
          </w:p>
        </w:tc>
      </w:tr>
      <w:tr w:rsidR="00F431F4" w:rsidRPr="00F431F4" w14:paraId="57DB1B88" w14:textId="77777777" w:rsidTr="5804B426">
        <w:trPr>
          <w:trHeight w:val="290"/>
        </w:trPr>
        <w:tc>
          <w:tcPr>
            <w:tcW w:w="3280" w:type="dxa"/>
            <w:tcBorders>
              <w:top w:val="nil"/>
              <w:left w:val="nil"/>
              <w:bottom w:val="nil"/>
              <w:right w:val="nil"/>
            </w:tcBorders>
            <w:shd w:val="clear" w:color="auto" w:fill="FFFFFF" w:themeFill="background1"/>
            <w:noWrap/>
            <w:vAlign w:val="center"/>
            <w:hideMark/>
          </w:tcPr>
          <w:p w14:paraId="413A3122" w14:textId="77777777"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Pattern Energy</w:t>
            </w:r>
          </w:p>
        </w:tc>
        <w:tc>
          <w:tcPr>
            <w:tcW w:w="3960" w:type="dxa"/>
            <w:tcBorders>
              <w:top w:val="nil"/>
              <w:left w:val="nil"/>
              <w:bottom w:val="nil"/>
              <w:right w:val="nil"/>
            </w:tcBorders>
            <w:shd w:val="clear" w:color="auto" w:fill="FFFFFF" w:themeFill="background1"/>
            <w:noWrap/>
            <w:vAlign w:val="center"/>
            <w:hideMark/>
          </w:tcPr>
          <w:p w14:paraId="707BC901" w14:textId="22D99ABC"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Cameron Yourkowski</w:t>
            </w:r>
            <w:r w:rsidR="002D5DEB" w:rsidRPr="00FC70D8">
              <w:rPr>
                <w:rFonts w:ascii="Calibri" w:eastAsia="Times New Roman" w:hAnsi="Calibri" w:cs="Calibri"/>
                <w:b/>
                <w:bCs/>
                <w:color w:val="000000"/>
              </w:rPr>
              <w:t xml:space="preserve"> (Alt: Max Code)</w:t>
            </w:r>
          </w:p>
        </w:tc>
      </w:tr>
      <w:tr w:rsidR="00F431F4" w:rsidRPr="00F431F4" w14:paraId="287CBBEF" w14:textId="77777777" w:rsidTr="5804B426">
        <w:trPr>
          <w:trHeight w:val="290"/>
        </w:trPr>
        <w:tc>
          <w:tcPr>
            <w:tcW w:w="3280" w:type="dxa"/>
            <w:tcBorders>
              <w:top w:val="nil"/>
              <w:left w:val="nil"/>
              <w:bottom w:val="nil"/>
              <w:right w:val="nil"/>
            </w:tcBorders>
            <w:shd w:val="clear" w:color="auto" w:fill="FFFFFF" w:themeFill="background1"/>
            <w:noWrap/>
            <w:vAlign w:val="center"/>
            <w:hideMark/>
          </w:tcPr>
          <w:p w14:paraId="0BBC071A" w14:textId="77777777"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PGE</w:t>
            </w:r>
          </w:p>
        </w:tc>
        <w:tc>
          <w:tcPr>
            <w:tcW w:w="3960" w:type="dxa"/>
            <w:tcBorders>
              <w:top w:val="nil"/>
              <w:left w:val="nil"/>
              <w:bottom w:val="nil"/>
              <w:right w:val="nil"/>
            </w:tcBorders>
            <w:shd w:val="clear" w:color="auto" w:fill="FFFFFF" w:themeFill="background1"/>
            <w:noWrap/>
            <w:vAlign w:val="center"/>
            <w:hideMark/>
          </w:tcPr>
          <w:p w14:paraId="476929FD" w14:textId="1A473C93"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themeColor="text1"/>
              </w:rPr>
              <w:t>Jennifer Galaway (Alt: Ian Beil)</w:t>
            </w:r>
          </w:p>
        </w:tc>
      </w:tr>
      <w:tr w:rsidR="00F431F4" w:rsidRPr="00F431F4" w14:paraId="6702BB42" w14:textId="77777777" w:rsidTr="5804B426">
        <w:trPr>
          <w:trHeight w:val="290"/>
        </w:trPr>
        <w:tc>
          <w:tcPr>
            <w:tcW w:w="3280" w:type="dxa"/>
            <w:tcBorders>
              <w:top w:val="nil"/>
              <w:left w:val="nil"/>
              <w:bottom w:val="nil"/>
              <w:right w:val="nil"/>
            </w:tcBorders>
            <w:shd w:val="clear" w:color="auto" w:fill="FFFFFF" w:themeFill="background1"/>
            <w:noWrap/>
            <w:vAlign w:val="center"/>
            <w:hideMark/>
          </w:tcPr>
          <w:p w14:paraId="54427E50" w14:textId="77777777"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PNM</w:t>
            </w:r>
          </w:p>
        </w:tc>
        <w:tc>
          <w:tcPr>
            <w:tcW w:w="3960" w:type="dxa"/>
            <w:tcBorders>
              <w:top w:val="nil"/>
              <w:left w:val="nil"/>
              <w:bottom w:val="nil"/>
              <w:right w:val="nil"/>
            </w:tcBorders>
            <w:shd w:val="clear" w:color="auto" w:fill="FFFFFF" w:themeFill="background1"/>
            <w:noWrap/>
            <w:vAlign w:val="center"/>
            <w:hideMark/>
          </w:tcPr>
          <w:p w14:paraId="15F4AFA3" w14:textId="2372B10E" w:rsidR="00F431F4" w:rsidRPr="00FC70D8" w:rsidRDefault="5407CA0F" w:rsidP="5804B426">
            <w:pPr>
              <w:spacing w:after="0" w:line="240" w:lineRule="auto"/>
              <w:rPr>
                <w:b/>
                <w:bCs/>
              </w:rPr>
            </w:pPr>
            <w:r w:rsidRPr="00FC70D8">
              <w:rPr>
                <w:rFonts w:ascii="Calibri" w:eastAsia="Times New Roman" w:hAnsi="Calibri" w:cs="Calibri"/>
                <w:b/>
                <w:bCs/>
                <w:color w:val="000000" w:themeColor="text1"/>
              </w:rPr>
              <w:t>Stephen Jenkins (Alt: Karen Reedy)</w:t>
            </w:r>
          </w:p>
        </w:tc>
      </w:tr>
      <w:tr w:rsidR="00F431F4" w:rsidRPr="00F431F4" w14:paraId="299BAAB0" w14:textId="77777777" w:rsidTr="5804B426">
        <w:trPr>
          <w:trHeight w:val="290"/>
        </w:trPr>
        <w:tc>
          <w:tcPr>
            <w:tcW w:w="3280" w:type="dxa"/>
            <w:tcBorders>
              <w:top w:val="nil"/>
              <w:left w:val="nil"/>
              <w:bottom w:val="nil"/>
              <w:right w:val="nil"/>
            </w:tcBorders>
            <w:shd w:val="clear" w:color="auto" w:fill="FFFFFF" w:themeFill="background1"/>
            <w:noWrap/>
            <w:vAlign w:val="center"/>
            <w:hideMark/>
          </w:tcPr>
          <w:p w14:paraId="6ED6B1E8" w14:textId="77777777"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PNNL</w:t>
            </w:r>
          </w:p>
        </w:tc>
        <w:tc>
          <w:tcPr>
            <w:tcW w:w="3960" w:type="dxa"/>
            <w:tcBorders>
              <w:top w:val="nil"/>
              <w:left w:val="nil"/>
              <w:bottom w:val="nil"/>
              <w:right w:val="nil"/>
            </w:tcBorders>
            <w:shd w:val="clear" w:color="auto" w:fill="FFFFFF" w:themeFill="background1"/>
            <w:noWrap/>
            <w:vAlign w:val="center"/>
            <w:hideMark/>
          </w:tcPr>
          <w:p w14:paraId="3D7416CE" w14:textId="77777777"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Jason Fuller</w:t>
            </w:r>
          </w:p>
        </w:tc>
      </w:tr>
      <w:tr w:rsidR="00F431F4" w:rsidRPr="00F431F4" w14:paraId="69D3D489" w14:textId="77777777" w:rsidTr="5804B426">
        <w:trPr>
          <w:trHeight w:val="290"/>
        </w:trPr>
        <w:tc>
          <w:tcPr>
            <w:tcW w:w="3280" w:type="dxa"/>
            <w:tcBorders>
              <w:top w:val="nil"/>
              <w:left w:val="nil"/>
              <w:bottom w:val="nil"/>
              <w:right w:val="nil"/>
            </w:tcBorders>
            <w:shd w:val="clear" w:color="auto" w:fill="FFFFFF" w:themeFill="background1"/>
            <w:noWrap/>
            <w:vAlign w:val="center"/>
            <w:hideMark/>
          </w:tcPr>
          <w:p w14:paraId="53EFF136" w14:textId="77777777"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PNUCC</w:t>
            </w:r>
          </w:p>
        </w:tc>
        <w:tc>
          <w:tcPr>
            <w:tcW w:w="3960" w:type="dxa"/>
            <w:tcBorders>
              <w:top w:val="nil"/>
              <w:left w:val="nil"/>
              <w:bottom w:val="nil"/>
              <w:right w:val="nil"/>
            </w:tcBorders>
            <w:shd w:val="clear" w:color="auto" w:fill="FFFFFF" w:themeFill="background1"/>
            <w:noWrap/>
            <w:vAlign w:val="center"/>
            <w:hideMark/>
          </w:tcPr>
          <w:p w14:paraId="37058533" w14:textId="77777777"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Aliza Seelig</w:t>
            </w:r>
          </w:p>
        </w:tc>
      </w:tr>
      <w:tr w:rsidR="00F431F4" w:rsidRPr="00F431F4" w14:paraId="175D5694" w14:textId="77777777" w:rsidTr="5804B426">
        <w:trPr>
          <w:trHeight w:val="290"/>
        </w:trPr>
        <w:tc>
          <w:tcPr>
            <w:tcW w:w="3280" w:type="dxa"/>
            <w:tcBorders>
              <w:top w:val="nil"/>
              <w:left w:val="nil"/>
              <w:bottom w:val="nil"/>
              <w:right w:val="nil"/>
            </w:tcBorders>
            <w:shd w:val="clear" w:color="auto" w:fill="FFFFFF" w:themeFill="background1"/>
            <w:noWrap/>
            <w:vAlign w:val="center"/>
            <w:hideMark/>
          </w:tcPr>
          <w:p w14:paraId="7E8D71E5" w14:textId="67DB4BF1" w:rsidR="009B6E3E" w:rsidRPr="009B6E3E" w:rsidRDefault="00F431F4" w:rsidP="00F431F4">
            <w:pPr>
              <w:spacing w:after="0" w:line="240" w:lineRule="auto"/>
              <w:rPr>
                <w:rFonts w:ascii="Calibri" w:eastAsia="Times New Roman" w:hAnsi="Calibri" w:cs="Calibri"/>
                <w:b/>
                <w:bCs/>
                <w:color w:val="000000" w:themeColor="text1"/>
              </w:rPr>
            </w:pPr>
            <w:proofErr w:type="spellStart"/>
            <w:r w:rsidRPr="009B6E3E">
              <w:rPr>
                <w:rFonts w:ascii="Calibri" w:eastAsia="Times New Roman" w:hAnsi="Calibri" w:cs="Calibri"/>
                <w:b/>
                <w:bCs/>
                <w:color w:val="000000" w:themeColor="text1"/>
              </w:rPr>
              <w:t>Powerex</w:t>
            </w:r>
            <w:proofErr w:type="spellEnd"/>
          </w:p>
        </w:tc>
        <w:tc>
          <w:tcPr>
            <w:tcW w:w="3960" w:type="dxa"/>
            <w:tcBorders>
              <w:top w:val="nil"/>
              <w:left w:val="nil"/>
              <w:bottom w:val="nil"/>
              <w:right w:val="nil"/>
            </w:tcBorders>
            <w:shd w:val="clear" w:color="auto" w:fill="FFFFFF" w:themeFill="background1"/>
            <w:noWrap/>
            <w:vAlign w:val="center"/>
            <w:hideMark/>
          </w:tcPr>
          <w:p w14:paraId="13574E23" w14:textId="460EF85D" w:rsidR="00F431F4" w:rsidRPr="009B6E3E" w:rsidRDefault="009B6E3E" w:rsidP="00F431F4">
            <w:pPr>
              <w:spacing w:after="0" w:line="240" w:lineRule="auto"/>
              <w:rPr>
                <w:rFonts w:ascii="Calibri" w:eastAsia="Times New Roman" w:hAnsi="Calibri" w:cs="Calibri"/>
                <w:b/>
                <w:bCs/>
                <w:color w:val="000000" w:themeColor="text1"/>
              </w:rPr>
            </w:pPr>
            <w:r w:rsidRPr="009B6E3E">
              <w:rPr>
                <w:rFonts w:ascii="Calibri" w:eastAsia="Times New Roman" w:hAnsi="Calibri" w:cs="Calibri"/>
                <w:b/>
                <w:bCs/>
                <w:color w:val="000000" w:themeColor="text1"/>
              </w:rPr>
              <w:t>Gordon Dobson-Mack</w:t>
            </w:r>
          </w:p>
        </w:tc>
      </w:tr>
      <w:tr w:rsidR="00F431F4" w:rsidRPr="00F431F4" w14:paraId="71051390" w14:textId="77777777" w:rsidTr="5804B426">
        <w:trPr>
          <w:trHeight w:val="290"/>
        </w:trPr>
        <w:tc>
          <w:tcPr>
            <w:tcW w:w="3280" w:type="dxa"/>
            <w:tcBorders>
              <w:top w:val="nil"/>
              <w:left w:val="nil"/>
              <w:bottom w:val="nil"/>
              <w:right w:val="nil"/>
            </w:tcBorders>
            <w:shd w:val="clear" w:color="auto" w:fill="FFFFFF" w:themeFill="background1"/>
            <w:noWrap/>
            <w:vAlign w:val="center"/>
            <w:hideMark/>
          </w:tcPr>
          <w:p w14:paraId="72CF38A4" w14:textId="77777777"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PSE</w:t>
            </w:r>
          </w:p>
        </w:tc>
        <w:tc>
          <w:tcPr>
            <w:tcW w:w="3960" w:type="dxa"/>
            <w:tcBorders>
              <w:top w:val="nil"/>
              <w:left w:val="nil"/>
              <w:bottom w:val="nil"/>
              <w:right w:val="nil"/>
            </w:tcBorders>
            <w:shd w:val="clear" w:color="auto" w:fill="FFFFFF" w:themeFill="background1"/>
            <w:noWrap/>
            <w:vAlign w:val="center"/>
            <w:hideMark/>
          </w:tcPr>
          <w:p w14:paraId="12BCD35B" w14:textId="3E61D1AB" w:rsidR="00F431F4" w:rsidRPr="00FC70D8" w:rsidRDefault="003A3BAF" w:rsidP="00F431F4">
            <w:pPr>
              <w:spacing w:after="0" w:line="240" w:lineRule="auto"/>
              <w:rPr>
                <w:rFonts w:ascii="Calibri" w:eastAsia="Times New Roman" w:hAnsi="Calibri" w:cs="Calibri"/>
                <w:b/>
                <w:bCs/>
                <w:color w:val="000000"/>
              </w:rPr>
            </w:pPr>
            <w:r>
              <w:rPr>
                <w:rFonts w:ascii="Calibri" w:eastAsia="Times New Roman" w:hAnsi="Calibri" w:cs="Calibri"/>
                <w:b/>
                <w:bCs/>
                <w:color w:val="000000" w:themeColor="text1"/>
              </w:rPr>
              <w:t>Erik Olson</w:t>
            </w:r>
            <w:r w:rsidR="00FC70D8" w:rsidRPr="00FC70D8">
              <w:rPr>
                <w:rFonts w:ascii="Calibri" w:eastAsia="Times New Roman" w:hAnsi="Calibri" w:cs="Calibri"/>
                <w:b/>
                <w:bCs/>
                <w:color w:val="000000" w:themeColor="text1"/>
              </w:rPr>
              <w:t xml:space="preserve"> (Alt: </w:t>
            </w:r>
            <w:r w:rsidR="00F431F4" w:rsidRPr="00FC70D8">
              <w:rPr>
                <w:rFonts w:ascii="Calibri" w:eastAsia="Times New Roman" w:hAnsi="Calibri" w:cs="Calibri"/>
                <w:b/>
                <w:bCs/>
                <w:color w:val="000000" w:themeColor="text1"/>
              </w:rPr>
              <w:t>Stephanie Imamovic</w:t>
            </w:r>
            <w:r w:rsidR="00FC70D8" w:rsidRPr="00FC70D8">
              <w:rPr>
                <w:rFonts w:ascii="Calibri" w:eastAsia="Times New Roman" w:hAnsi="Calibri" w:cs="Calibri"/>
                <w:b/>
                <w:bCs/>
                <w:color w:val="000000" w:themeColor="text1"/>
              </w:rPr>
              <w:t>)</w:t>
            </w:r>
          </w:p>
        </w:tc>
      </w:tr>
      <w:tr w:rsidR="00F431F4" w:rsidRPr="00F431F4" w14:paraId="1EE852F7" w14:textId="77777777" w:rsidTr="5804B426">
        <w:trPr>
          <w:trHeight w:val="290"/>
        </w:trPr>
        <w:tc>
          <w:tcPr>
            <w:tcW w:w="3280" w:type="dxa"/>
            <w:tcBorders>
              <w:top w:val="nil"/>
              <w:left w:val="nil"/>
              <w:bottom w:val="nil"/>
              <w:right w:val="nil"/>
            </w:tcBorders>
            <w:shd w:val="clear" w:color="auto" w:fill="FFFFFF" w:themeFill="background1"/>
            <w:noWrap/>
            <w:vAlign w:val="center"/>
            <w:hideMark/>
          </w:tcPr>
          <w:p w14:paraId="6ACC5C6B" w14:textId="77777777"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Renewable Northwest</w:t>
            </w:r>
          </w:p>
        </w:tc>
        <w:tc>
          <w:tcPr>
            <w:tcW w:w="3960" w:type="dxa"/>
            <w:tcBorders>
              <w:top w:val="nil"/>
              <w:left w:val="nil"/>
              <w:bottom w:val="nil"/>
              <w:right w:val="nil"/>
            </w:tcBorders>
            <w:shd w:val="clear" w:color="auto" w:fill="FFFFFF" w:themeFill="background1"/>
            <w:noWrap/>
            <w:vAlign w:val="center"/>
            <w:hideMark/>
          </w:tcPr>
          <w:p w14:paraId="3D025E4C" w14:textId="77777777"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 xml:space="preserve">Richard Doying </w:t>
            </w:r>
          </w:p>
        </w:tc>
      </w:tr>
      <w:tr w:rsidR="00F431F4" w:rsidRPr="00F431F4" w14:paraId="049D183E" w14:textId="77777777" w:rsidTr="5804B426">
        <w:trPr>
          <w:trHeight w:val="290"/>
        </w:trPr>
        <w:tc>
          <w:tcPr>
            <w:tcW w:w="3280" w:type="dxa"/>
            <w:tcBorders>
              <w:top w:val="nil"/>
              <w:left w:val="nil"/>
              <w:bottom w:val="nil"/>
              <w:right w:val="nil"/>
            </w:tcBorders>
            <w:shd w:val="clear" w:color="auto" w:fill="FFFFFF" w:themeFill="background1"/>
            <w:noWrap/>
            <w:vAlign w:val="center"/>
            <w:hideMark/>
          </w:tcPr>
          <w:p w14:paraId="571B58C2" w14:textId="77777777" w:rsidR="00F431F4"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SCE</w:t>
            </w:r>
          </w:p>
          <w:p w14:paraId="51C3A0E6" w14:textId="4A095C49" w:rsidR="009B6E3E" w:rsidRPr="00FC70D8" w:rsidRDefault="009B6E3E" w:rsidP="00F431F4">
            <w:pPr>
              <w:spacing w:after="0" w:line="240" w:lineRule="auto"/>
              <w:rPr>
                <w:rFonts w:ascii="Calibri" w:eastAsia="Times New Roman" w:hAnsi="Calibri" w:cs="Calibri"/>
                <w:b/>
                <w:bCs/>
                <w:color w:val="000000"/>
              </w:rPr>
            </w:pPr>
            <w:r>
              <w:rPr>
                <w:rFonts w:ascii="Calibri" w:eastAsia="Times New Roman" w:hAnsi="Calibri" w:cs="Calibri"/>
                <w:b/>
                <w:bCs/>
                <w:color w:val="000000"/>
              </w:rPr>
              <w:t>SCL</w:t>
            </w:r>
          </w:p>
        </w:tc>
        <w:tc>
          <w:tcPr>
            <w:tcW w:w="3960" w:type="dxa"/>
            <w:tcBorders>
              <w:top w:val="nil"/>
              <w:left w:val="nil"/>
              <w:bottom w:val="nil"/>
              <w:right w:val="nil"/>
            </w:tcBorders>
            <w:shd w:val="clear" w:color="auto" w:fill="FFFFFF" w:themeFill="background1"/>
            <w:noWrap/>
            <w:vAlign w:val="center"/>
            <w:hideMark/>
          </w:tcPr>
          <w:p w14:paraId="2BFCD6B2" w14:textId="77777777" w:rsidR="00F431F4"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Allison</w:t>
            </w:r>
            <w:r w:rsidR="00B5262B" w:rsidRPr="00FC70D8">
              <w:rPr>
                <w:rFonts w:ascii="Calibri" w:eastAsia="Times New Roman" w:hAnsi="Calibri" w:cs="Calibri"/>
                <w:b/>
                <w:bCs/>
                <w:color w:val="000000"/>
              </w:rPr>
              <w:t xml:space="preserve"> Auld-Hill</w:t>
            </w:r>
            <w:r w:rsidR="00303980" w:rsidRPr="00FC70D8">
              <w:rPr>
                <w:rFonts w:ascii="Calibri" w:eastAsia="Times New Roman" w:hAnsi="Calibri" w:cs="Calibri"/>
                <w:b/>
                <w:bCs/>
                <w:color w:val="000000"/>
              </w:rPr>
              <w:t xml:space="preserve"> (Alt: Hayk Zargaryan)</w:t>
            </w:r>
          </w:p>
          <w:p w14:paraId="59008938" w14:textId="20147410" w:rsidR="009B6E3E" w:rsidRPr="00FC70D8" w:rsidRDefault="009B6E3E" w:rsidP="00F431F4">
            <w:pPr>
              <w:spacing w:after="0" w:line="240" w:lineRule="auto"/>
              <w:rPr>
                <w:rFonts w:ascii="Calibri" w:eastAsia="Times New Roman" w:hAnsi="Calibri" w:cs="Calibri"/>
                <w:b/>
                <w:bCs/>
                <w:color w:val="000000"/>
              </w:rPr>
            </w:pPr>
            <w:r>
              <w:rPr>
                <w:rFonts w:ascii="Calibri" w:eastAsia="Times New Roman" w:hAnsi="Calibri" w:cs="Calibri"/>
                <w:b/>
                <w:bCs/>
                <w:color w:val="000000"/>
              </w:rPr>
              <w:t>Uzma Siddiqi</w:t>
            </w:r>
          </w:p>
        </w:tc>
      </w:tr>
      <w:tr w:rsidR="00F431F4" w:rsidRPr="00F431F4" w14:paraId="0A3C0C80" w14:textId="77777777" w:rsidTr="5804B426">
        <w:trPr>
          <w:trHeight w:val="290"/>
        </w:trPr>
        <w:tc>
          <w:tcPr>
            <w:tcW w:w="3280" w:type="dxa"/>
            <w:tcBorders>
              <w:top w:val="nil"/>
              <w:left w:val="nil"/>
              <w:bottom w:val="nil"/>
              <w:right w:val="nil"/>
            </w:tcBorders>
            <w:shd w:val="clear" w:color="auto" w:fill="FFFFFF" w:themeFill="background1"/>
            <w:noWrap/>
            <w:vAlign w:val="center"/>
            <w:hideMark/>
          </w:tcPr>
          <w:p w14:paraId="19B7AF68" w14:textId="77777777"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SNPD</w:t>
            </w:r>
          </w:p>
        </w:tc>
        <w:tc>
          <w:tcPr>
            <w:tcW w:w="3960" w:type="dxa"/>
            <w:tcBorders>
              <w:top w:val="nil"/>
              <w:left w:val="nil"/>
              <w:bottom w:val="nil"/>
              <w:right w:val="nil"/>
            </w:tcBorders>
            <w:shd w:val="clear" w:color="auto" w:fill="FFFFFF" w:themeFill="background1"/>
            <w:noWrap/>
            <w:vAlign w:val="center"/>
            <w:hideMark/>
          </w:tcPr>
          <w:p w14:paraId="36D0FB0E" w14:textId="37021856"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John Martinsen</w:t>
            </w:r>
            <w:r w:rsidR="00FC70D8" w:rsidRPr="00FC70D8">
              <w:rPr>
                <w:rFonts w:ascii="Calibri" w:eastAsia="Times New Roman" w:hAnsi="Calibri" w:cs="Calibri"/>
                <w:b/>
                <w:bCs/>
                <w:color w:val="000000"/>
              </w:rPr>
              <w:t xml:space="preserve"> (Alt: </w:t>
            </w:r>
            <w:r w:rsidR="003A3BAF">
              <w:rPr>
                <w:rFonts w:ascii="Calibri" w:eastAsia="Times New Roman" w:hAnsi="Calibri" w:cs="Calibri"/>
                <w:b/>
                <w:bCs/>
                <w:color w:val="000000"/>
              </w:rPr>
              <w:t>Nima Miri</w:t>
            </w:r>
            <w:r w:rsidR="00FC70D8" w:rsidRPr="00FC70D8">
              <w:rPr>
                <w:rFonts w:ascii="Calibri" w:eastAsia="Times New Roman" w:hAnsi="Calibri" w:cs="Calibri"/>
                <w:b/>
                <w:bCs/>
                <w:color w:val="000000"/>
              </w:rPr>
              <w:t>)</w:t>
            </w:r>
          </w:p>
        </w:tc>
      </w:tr>
      <w:tr w:rsidR="00F431F4" w:rsidRPr="00F431F4" w14:paraId="66F0733C" w14:textId="77777777" w:rsidTr="5804B426">
        <w:trPr>
          <w:trHeight w:val="290"/>
        </w:trPr>
        <w:tc>
          <w:tcPr>
            <w:tcW w:w="3280" w:type="dxa"/>
            <w:tcBorders>
              <w:top w:val="nil"/>
              <w:left w:val="nil"/>
              <w:bottom w:val="nil"/>
              <w:right w:val="nil"/>
            </w:tcBorders>
            <w:shd w:val="clear" w:color="auto" w:fill="FFFFFF" w:themeFill="background1"/>
            <w:noWrap/>
            <w:vAlign w:val="center"/>
            <w:hideMark/>
          </w:tcPr>
          <w:p w14:paraId="3CB837C2" w14:textId="77777777"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SPP</w:t>
            </w:r>
          </w:p>
        </w:tc>
        <w:tc>
          <w:tcPr>
            <w:tcW w:w="3960" w:type="dxa"/>
            <w:tcBorders>
              <w:top w:val="nil"/>
              <w:left w:val="nil"/>
              <w:bottom w:val="nil"/>
              <w:right w:val="nil"/>
            </w:tcBorders>
            <w:shd w:val="clear" w:color="auto" w:fill="FFFFFF" w:themeFill="background1"/>
            <w:noWrap/>
            <w:vAlign w:val="center"/>
            <w:hideMark/>
          </w:tcPr>
          <w:p w14:paraId="023FDC3B" w14:textId="77777777"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Joshua Pilgrim (Alt: Joshua Norton)</w:t>
            </w:r>
          </w:p>
        </w:tc>
      </w:tr>
      <w:tr w:rsidR="00F431F4" w:rsidRPr="00F431F4" w14:paraId="05A7B484" w14:textId="77777777" w:rsidTr="5804B426">
        <w:trPr>
          <w:trHeight w:val="290"/>
        </w:trPr>
        <w:tc>
          <w:tcPr>
            <w:tcW w:w="3280" w:type="dxa"/>
            <w:tcBorders>
              <w:top w:val="nil"/>
              <w:left w:val="nil"/>
              <w:bottom w:val="nil"/>
              <w:right w:val="nil"/>
            </w:tcBorders>
            <w:shd w:val="clear" w:color="auto" w:fill="FFFFFF" w:themeFill="background1"/>
            <w:noWrap/>
            <w:vAlign w:val="center"/>
            <w:hideMark/>
          </w:tcPr>
          <w:p w14:paraId="3181C0A8" w14:textId="77777777" w:rsidR="00F431F4" w:rsidRPr="009B6E3E" w:rsidRDefault="00F431F4" w:rsidP="00F431F4">
            <w:pPr>
              <w:spacing w:after="0" w:line="240" w:lineRule="auto"/>
              <w:rPr>
                <w:rFonts w:ascii="Calibri" w:eastAsia="Times New Roman" w:hAnsi="Calibri" w:cs="Calibri"/>
                <w:b/>
                <w:bCs/>
                <w:color w:val="000000" w:themeColor="text1"/>
              </w:rPr>
            </w:pPr>
            <w:r w:rsidRPr="009B6E3E">
              <w:rPr>
                <w:rFonts w:ascii="Calibri" w:eastAsia="Times New Roman" w:hAnsi="Calibri" w:cs="Calibri"/>
                <w:b/>
                <w:bCs/>
                <w:color w:val="000000" w:themeColor="text1"/>
              </w:rPr>
              <w:t>SRP</w:t>
            </w:r>
          </w:p>
        </w:tc>
        <w:tc>
          <w:tcPr>
            <w:tcW w:w="3960" w:type="dxa"/>
            <w:tcBorders>
              <w:top w:val="nil"/>
              <w:left w:val="nil"/>
              <w:bottom w:val="nil"/>
              <w:right w:val="nil"/>
            </w:tcBorders>
            <w:shd w:val="clear" w:color="auto" w:fill="FFFFFF" w:themeFill="background1"/>
            <w:noWrap/>
            <w:vAlign w:val="center"/>
            <w:hideMark/>
          </w:tcPr>
          <w:p w14:paraId="59C8C12D" w14:textId="30034C53" w:rsidR="00F431F4" w:rsidRPr="009B6E3E" w:rsidRDefault="003A3BAF" w:rsidP="00F431F4">
            <w:pPr>
              <w:spacing w:after="0" w:line="240" w:lineRule="auto"/>
              <w:rPr>
                <w:rFonts w:ascii="Calibri" w:eastAsia="Times New Roman" w:hAnsi="Calibri" w:cs="Calibri"/>
                <w:b/>
                <w:bCs/>
                <w:color w:val="000000" w:themeColor="text1"/>
              </w:rPr>
            </w:pPr>
            <w:r>
              <w:rPr>
                <w:rFonts w:ascii="Calibri" w:eastAsia="Times New Roman" w:hAnsi="Calibri" w:cs="Calibri"/>
                <w:b/>
                <w:bCs/>
                <w:color w:val="000000" w:themeColor="text1"/>
              </w:rPr>
              <w:t>Eric Tang</w:t>
            </w:r>
          </w:p>
        </w:tc>
      </w:tr>
      <w:tr w:rsidR="00F431F4" w:rsidRPr="00F431F4" w14:paraId="70E273B6" w14:textId="77777777" w:rsidTr="5804B426">
        <w:trPr>
          <w:trHeight w:val="290"/>
        </w:trPr>
        <w:tc>
          <w:tcPr>
            <w:tcW w:w="3280" w:type="dxa"/>
            <w:tcBorders>
              <w:top w:val="nil"/>
              <w:left w:val="nil"/>
              <w:bottom w:val="nil"/>
              <w:right w:val="nil"/>
            </w:tcBorders>
            <w:shd w:val="clear" w:color="auto" w:fill="FFFFFF" w:themeFill="background1"/>
            <w:noWrap/>
            <w:vAlign w:val="center"/>
            <w:hideMark/>
          </w:tcPr>
          <w:p w14:paraId="0DC4E547" w14:textId="77777777"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WAPA</w:t>
            </w:r>
          </w:p>
        </w:tc>
        <w:tc>
          <w:tcPr>
            <w:tcW w:w="3960" w:type="dxa"/>
            <w:tcBorders>
              <w:top w:val="nil"/>
              <w:left w:val="nil"/>
              <w:bottom w:val="nil"/>
              <w:right w:val="nil"/>
            </w:tcBorders>
            <w:shd w:val="clear" w:color="auto" w:fill="FFFFFF" w:themeFill="background1"/>
            <w:noWrap/>
            <w:vAlign w:val="center"/>
            <w:hideMark/>
          </w:tcPr>
          <w:p w14:paraId="559C868B" w14:textId="77777777"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Rebecca Johnson</w:t>
            </w:r>
          </w:p>
        </w:tc>
      </w:tr>
      <w:tr w:rsidR="00F431F4" w:rsidRPr="00F431F4" w14:paraId="0AA5B84A" w14:textId="77777777" w:rsidTr="5804B426">
        <w:trPr>
          <w:trHeight w:val="290"/>
        </w:trPr>
        <w:tc>
          <w:tcPr>
            <w:tcW w:w="3280" w:type="dxa"/>
            <w:tcBorders>
              <w:top w:val="nil"/>
              <w:left w:val="nil"/>
              <w:bottom w:val="nil"/>
              <w:right w:val="nil"/>
            </w:tcBorders>
            <w:shd w:val="clear" w:color="auto" w:fill="FFFFFF" w:themeFill="background1"/>
            <w:noWrap/>
            <w:vAlign w:val="center"/>
            <w:hideMark/>
          </w:tcPr>
          <w:p w14:paraId="3A7DF891" w14:textId="77777777"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WECC</w:t>
            </w:r>
          </w:p>
        </w:tc>
        <w:tc>
          <w:tcPr>
            <w:tcW w:w="3960" w:type="dxa"/>
            <w:tcBorders>
              <w:top w:val="nil"/>
              <w:left w:val="nil"/>
              <w:bottom w:val="nil"/>
              <w:right w:val="nil"/>
            </w:tcBorders>
            <w:shd w:val="clear" w:color="auto" w:fill="FFFFFF" w:themeFill="background1"/>
            <w:noWrap/>
            <w:vAlign w:val="center"/>
            <w:hideMark/>
          </w:tcPr>
          <w:p w14:paraId="0DB59870" w14:textId="77777777"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Branden Suddeth (Alt: Enoch Davies)</w:t>
            </w:r>
          </w:p>
        </w:tc>
      </w:tr>
      <w:tr w:rsidR="00F431F4" w:rsidRPr="00F431F4" w14:paraId="2C2DCB93" w14:textId="77777777" w:rsidTr="5804B426">
        <w:trPr>
          <w:trHeight w:val="290"/>
        </w:trPr>
        <w:tc>
          <w:tcPr>
            <w:tcW w:w="3280" w:type="dxa"/>
            <w:tcBorders>
              <w:top w:val="nil"/>
              <w:left w:val="nil"/>
              <w:bottom w:val="nil"/>
              <w:right w:val="nil"/>
            </w:tcBorders>
            <w:shd w:val="clear" w:color="auto" w:fill="FFFFFF" w:themeFill="background1"/>
            <w:noWrap/>
            <w:vAlign w:val="center"/>
            <w:hideMark/>
          </w:tcPr>
          <w:p w14:paraId="129B99D2" w14:textId="77777777" w:rsidR="00F431F4" w:rsidRPr="00FC70D8" w:rsidRDefault="00F431F4" w:rsidP="00F431F4">
            <w:pPr>
              <w:spacing w:after="0" w:line="240" w:lineRule="auto"/>
              <w:rPr>
                <w:rFonts w:ascii="Calibri" w:eastAsia="Times New Roman" w:hAnsi="Calibri" w:cs="Calibri"/>
                <w:b/>
                <w:bCs/>
                <w:color w:val="000000"/>
              </w:rPr>
            </w:pPr>
            <w:proofErr w:type="spellStart"/>
            <w:r w:rsidRPr="00FC70D8">
              <w:rPr>
                <w:rFonts w:ascii="Calibri" w:eastAsia="Times New Roman" w:hAnsi="Calibri" w:cs="Calibri"/>
                <w:b/>
                <w:bCs/>
                <w:color w:val="000000"/>
              </w:rPr>
              <w:t>WestConnect</w:t>
            </w:r>
            <w:proofErr w:type="spellEnd"/>
          </w:p>
        </w:tc>
        <w:tc>
          <w:tcPr>
            <w:tcW w:w="3960" w:type="dxa"/>
            <w:tcBorders>
              <w:top w:val="nil"/>
              <w:left w:val="nil"/>
              <w:bottom w:val="nil"/>
              <w:right w:val="nil"/>
            </w:tcBorders>
            <w:shd w:val="clear" w:color="auto" w:fill="FFFFFF" w:themeFill="background1"/>
            <w:noWrap/>
            <w:vAlign w:val="center"/>
            <w:hideMark/>
          </w:tcPr>
          <w:p w14:paraId="7668C3D5" w14:textId="6DDE360E"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themeColor="text1"/>
              </w:rPr>
              <w:t>Heidi Pacini</w:t>
            </w:r>
            <w:r w:rsidR="6716C2D3" w:rsidRPr="00FC70D8">
              <w:rPr>
                <w:rFonts w:ascii="Calibri" w:eastAsia="Times New Roman" w:hAnsi="Calibri" w:cs="Calibri"/>
                <w:b/>
                <w:bCs/>
                <w:color w:val="000000" w:themeColor="text1"/>
              </w:rPr>
              <w:t xml:space="preserve"> (Alt: Charlie Reinhold)</w:t>
            </w:r>
          </w:p>
        </w:tc>
      </w:tr>
      <w:tr w:rsidR="00F431F4" w:rsidRPr="00F431F4" w14:paraId="49F172E2" w14:textId="77777777" w:rsidTr="5804B426">
        <w:trPr>
          <w:trHeight w:val="290"/>
        </w:trPr>
        <w:tc>
          <w:tcPr>
            <w:tcW w:w="3280" w:type="dxa"/>
            <w:tcBorders>
              <w:top w:val="nil"/>
              <w:left w:val="nil"/>
              <w:bottom w:val="nil"/>
              <w:right w:val="nil"/>
            </w:tcBorders>
            <w:shd w:val="clear" w:color="auto" w:fill="FFFFFF" w:themeFill="background1"/>
            <w:noWrap/>
            <w:vAlign w:val="center"/>
            <w:hideMark/>
          </w:tcPr>
          <w:p w14:paraId="73E7905B" w14:textId="77777777"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WIEB</w:t>
            </w:r>
          </w:p>
        </w:tc>
        <w:tc>
          <w:tcPr>
            <w:tcW w:w="3960" w:type="dxa"/>
            <w:tcBorders>
              <w:top w:val="nil"/>
              <w:left w:val="nil"/>
              <w:bottom w:val="nil"/>
              <w:right w:val="nil"/>
            </w:tcBorders>
            <w:shd w:val="clear" w:color="auto" w:fill="FFFFFF" w:themeFill="background1"/>
            <w:noWrap/>
            <w:vAlign w:val="center"/>
            <w:hideMark/>
          </w:tcPr>
          <w:p w14:paraId="1599D79E" w14:textId="77777777" w:rsidR="00F431F4" w:rsidRPr="00FC70D8"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Robin Arnold</w:t>
            </w:r>
          </w:p>
        </w:tc>
      </w:tr>
      <w:tr w:rsidR="007E5017" w:rsidRPr="00F431F4" w14:paraId="39B2BD67" w14:textId="77777777" w:rsidTr="5804B426">
        <w:trPr>
          <w:trHeight w:val="290"/>
        </w:trPr>
        <w:tc>
          <w:tcPr>
            <w:tcW w:w="3280" w:type="dxa"/>
            <w:tcBorders>
              <w:top w:val="nil"/>
              <w:left w:val="nil"/>
              <w:bottom w:val="nil"/>
              <w:right w:val="nil"/>
            </w:tcBorders>
            <w:shd w:val="clear" w:color="auto" w:fill="FFFFFF" w:themeFill="background1"/>
            <w:noWrap/>
            <w:vAlign w:val="center"/>
          </w:tcPr>
          <w:p w14:paraId="7FDC3195" w14:textId="697892E2" w:rsidR="007E5017" w:rsidRPr="00FC70D8" w:rsidRDefault="007E5017"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WPP</w:t>
            </w:r>
          </w:p>
        </w:tc>
        <w:tc>
          <w:tcPr>
            <w:tcW w:w="3960" w:type="dxa"/>
            <w:tcBorders>
              <w:top w:val="nil"/>
              <w:left w:val="nil"/>
              <w:bottom w:val="nil"/>
              <w:right w:val="nil"/>
            </w:tcBorders>
            <w:shd w:val="clear" w:color="auto" w:fill="FFFFFF" w:themeFill="background1"/>
            <w:noWrap/>
            <w:vAlign w:val="center"/>
          </w:tcPr>
          <w:p w14:paraId="3D672993" w14:textId="2077A1DD" w:rsidR="007E5017" w:rsidRPr="00FC70D8" w:rsidRDefault="007E5017"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Chelsea Loomis</w:t>
            </w:r>
          </w:p>
        </w:tc>
      </w:tr>
      <w:tr w:rsidR="00F431F4" w:rsidRPr="00F431F4" w14:paraId="7E860EA4" w14:textId="77777777" w:rsidTr="5804B426">
        <w:trPr>
          <w:trHeight w:val="290"/>
        </w:trPr>
        <w:tc>
          <w:tcPr>
            <w:tcW w:w="3280" w:type="dxa"/>
            <w:tcBorders>
              <w:top w:val="nil"/>
              <w:left w:val="nil"/>
              <w:bottom w:val="single" w:sz="4" w:space="0" w:color="auto"/>
              <w:right w:val="nil"/>
            </w:tcBorders>
            <w:shd w:val="clear" w:color="auto" w:fill="FFFFFF" w:themeFill="background1"/>
            <w:noWrap/>
            <w:vAlign w:val="center"/>
            <w:hideMark/>
          </w:tcPr>
          <w:p w14:paraId="73CE68B6" w14:textId="77777777" w:rsidR="009B6E3E"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lastRenderedPageBreak/>
              <w:t>Xcel Energy</w:t>
            </w:r>
          </w:p>
          <w:p w14:paraId="2914B714" w14:textId="77777777" w:rsidR="003A3BAF" w:rsidRDefault="003A3BAF" w:rsidP="00F431F4">
            <w:pPr>
              <w:spacing w:after="0" w:line="240" w:lineRule="auto"/>
              <w:rPr>
                <w:rFonts w:ascii="Calibri" w:eastAsia="Times New Roman" w:hAnsi="Calibri" w:cs="Calibri"/>
                <w:b/>
                <w:bCs/>
                <w:color w:val="000000"/>
              </w:rPr>
            </w:pPr>
            <w:r>
              <w:rPr>
                <w:rFonts w:ascii="Calibri" w:eastAsia="Times New Roman" w:hAnsi="Calibri" w:cs="Calibri"/>
                <w:b/>
                <w:bCs/>
                <w:color w:val="000000"/>
              </w:rPr>
              <w:t>Tacoma Power</w:t>
            </w:r>
          </w:p>
          <w:p w14:paraId="5B16BEB9" w14:textId="77777777" w:rsidR="003A3BAF" w:rsidRDefault="003A3BAF" w:rsidP="00F431F4">
            <w:pPr>
              <w:spacing w:after="0" w:line="240" w:lineRule="auto"/>
              <w:rPr>
                <w:rFonts w:ascii="Calibri" w:eastAsia="Times New Roman" w:hAnsi="Calibri" w:cs="Calibri"/>
                <w:b/>
                <w:bCs/>
                <w:color w:val="000000"/>
              </w:rPr>
            </w:pPr>
            <w:r>
              <w:rPr>
                <w:rFonts w:ascii="Calibri" w:eastAsia="Times New Roman" w:hAnsi="Calibri" w:cs="Calibri"/>
                <w:b/>
                <w:bCs/>
                <w:color w:val="000000"/>
              </w:rPr>
              <w:t>Grant County PUD</w:t>
            </w:r>
          </w:p>
          <w:p w14:paraId="31CC39C3" w14:textId="77777777" w:rsidR="003A3BAF" w:rsidRDefault="003A3BAF" w:rsidP="00F431F4">
            <w:pPr>
              <w:spacing w:after="0" w:line="240" w:lineRule="auto"/>
              <w:rPr>
                <w:rFonts w:ascii="Calibri" w:eastAsia="Times New Roman" w:hAnsi="Calibri" w:cs="Calibri"/>
                <w:b/>
                <w:bCs/>
                <w:color w:val="000000"/>
              </w:rPr>
            </w:pPr>
            <w:r>
              <w:rPr>
                <w:rFonts w:ascii="Calibri" w:eastAsia="Times New Roman" w:hAnsi="Calibri" w:cs="Calibri"/>
                <w:b/>
                <w:bCs/>
                <w:color w:val="000000"/>
              </w:rPr>
              <w:t>Tucson EPC</w:t>
            </w:r>
          </w:p>
          <w:p w14:paraId="4E7C4868" w14:textId="77777777" w:rsidR="003A3BAF" w:rsidRDefault="003A3BAF" w:rsidP="00F431F4">
            <w:pPr>
              <w:spacing w:after="0" w:line="240" w:lineRule="auto"/>
              <w:rPr>
                <w:rFonts w:ascii="Calibri" w:eastAsia="Times New Roman" w:hAnsi="Calibri" w:cs="Calibri"/>
                <w:b/>
                <w:bCs/>
                <w:color w:val="000000"/>
              </w:rPr>
            </w:pPr>
            <w:r>
              <w:rPr>
                <w:rFonts w:ascii="Calibri" w:eastAsia="Times New Roman" w:hAnsi="Calibri" w:cs="Calibri"/>
                <w:b/>
                <w:bCs/>
                <w:color w:val="000000"/>
              </w:rPr>
              <w:t>Black Hills Energy</w:t>
            </w:r>
          </w:p>
          <w:p w14:paraId="5563BA81" w14:textId="77777777" w:rsidR="003A3BAF" w:rsidRDefault="003A3BAF" w:rsidP="00F431F4">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CEBA </w:t>
            </w:r>
          </w:p>
          <w:p w14:paraId="4ED12191" w14:textId="4505FC8D" w:rsidR="003A3BAF" w:rsidRPr="00FC70D8" w:rsidRDefault="003A3BAF" w:rsidP="00F431F4">
            <w:pPr>
              <w:spacing w:after="0" w:line="240" w:lineRule="auto"/>
              <w:rPr>
                <w:rFonts w:ascii="Calibri" w:eastAsia="Times New Roman" w:hAnsi="Calibri" w:cs="Calibri"/>
                <w:b/>
                <w:bCs/>
                <w:color w:val="000000"/>
              </w:rPr>
            </w:pPr>
            <w:r>
              <w:rPr>
                <w:rFonts w:ascii="Calibri" w:eastAsia="Times New Roman" w:hAnsi="Calibri" w:cs="Calibri"/>
                <w:b/>
                <w:bCs/>
                <w:color w:val="000000"/>
              </w:rPr>
              <w:t>LA Department of W&amp;P</w:t>
            </w:r>
          </w:p>
        </w:tc>
        <w:tc>
          <w:tcPr>
            <w:tcW w:w="3960" w:type="dxa"/>
            <w:tcBorders>
              <w:top w:val="nil"/>
              <w:left w:val="nil"/>
              <w:bottom w:val="single" w:sz="4" w:space="0" w:color="auto"/>
              <w:right w:val="nil"/>
            </w:tcBorders>
            <w:shd w:val="clear" w:color="auto" w:fill="FFFFFF" w:themeFill="background1"/>
            <w:noWrap/>
            <w:vAlign w:val="center"/>
            <w:hideMark/>
          </w:tcPr>
          <w:p w14:paraId="081967E6" w14:textId="77777777" w:rsidR="009B6E3E" w:rsidRDefault="00F431F4" w:rsidP="00F431F4">
            <w:pPr>
              <w:spacing w:after="0" w:line="240" w:lineRule="auto"/>
              <w:rPr>
                <w:rFonts w:ascii="Calibri" w:eastAsia="Times New Roman" w:hAnsi="Calibri" w:cs="Calibri"/>
                <w:b/>
                <w:bCs/>
                <w:color w:val="000000"/>
              </w:rPr>
            </w:pPr>
            <w:r w:rsidRPr="00FC70D8">
              <w:rPr>
                <w:rFonts w:ascii="Calibri" w:eastAsia="Times New Roman" w:hAnsi="Calibri" w:cs="Calibri"/>
                <w:b/>
                <w:bCs/>
                <w:color w:val="000000"/>
              </w:rPr>
              <w:t>Claire Van Gundy</w:t>
            </w:r>
          </w:p>
          <w:p w14:paraId="71E69B4F" w14:textId="77777777" w:rsidR="003A3BAF" w:rsidRDefault="003A3BAF" w:rsidP="00F431F4">
            <w:pPr>
              <w:spacing w:after="0" w:line="240" w:lineRule="auto"/>
              <w:rPr>
                <w:rFonts w:ascii="Calibri" w:eastAsia="Times New Roman" w:hAnsi="Calibri" w:cs="Calibri"/>
                <w:b/>
                <w:bCs/>
                <w:color w:val="000000"/>
              </w:rPr>
            </w:pPr>
            <w:r>
              <w:rPr>
                <w:rFonts w:ascii="Calibri" w:eastAsia="Times New Roman" w:hAnsi="Calibri" w:cs="Calibri"/>
                <w:b/>
                <w:bCs/>
                <w:color w:val="000000"/>
              </w:rPr>
              <w:t>Leslie Almond</w:t>
            </w:r>
          </w:p>
          <w:p w14:paraId="69B2E452" w14:textId="77777777" w:rsidR="003A3BAF" w:rsidRDefault="003A3BAF" w:rsidP="00F431F4">
            <w:pPr>
              <w:spacing w:after="0" w:line="240" w:lineRule="auto"/>
              <w:rPr>
                <w:rFonts w:ascii="Calibri" w:eastAsia="Times New Roman" w:hAnsi="Calibri" w:cs="Calibri"/>
                <w:b/>
                <w:bCs/>
                <w:color w:val="000000"/>
              </w:rPr>
            </w:pPr>
            <w:r>
              <w:rPr>
                <w:rFonts w:ascii="Calibri" w:eastAsia="Times New Roman" w:hAnsi="Calibri" w:cs="Calibri"/>
                <w:b/>
                <w:bCs/>
                <w:color w:val="000000"/>
              </w:rPr>
              <w:t>Jesus Lopez</w:t>
            </w:r>
          </w:p>
          <w:p w14:paraId="5BF4440A" w14:textId="77777777" w:rsidR="003A3BAF" w:rsidRDefault="003A3BAF" w:rsidP="00F431F4">
            <w:pPr>
              <w:spacing w:after="0" w:line="240" w:lineRule="auto"/>
              <w:rPr>
                <w:rFonts w:ascii="Calibri" w:eastAsia="Times New Roman" w:hAnsi="Calibri" w:cs="Calibri"/>
                <w:b/>
                <w:bCs/>
                <w:color w:val="000000"/>
              </w:rPr>
            </w:pPr>
            <w:r>
              <w:rPr>
                <w:rFonts w:ascii="Calibri" w:eastAsia="Times New Roman" w:hAnsi="Calibri" w:cs="Calibri"/>
                <w:b/>
                <w:bCs/>
                <w:color w:val="000000"/>
              </w:rPr>
              <w:t>Josh Kitterman</w:t>
            </w:r>
          </w:p>
          <w:p w14:paraId="6A7E66EA" w14:textId="77777777" w:rsidR="003A3BAF" w:rsidRDefault="003A3BAF" w:rsidP="00F431F4">
            <w:pPr>
              <w:spacing w:after="0" w:line="240" w:lineRule="auto"/>
              <w:rPr>
                <w:rFonts w:ascii="Calibri" w:eastAsia="Times New Roman" w:hAnsi="Calibri" w:cs="Calibri"/>
                <w:b/>
                <w:bCs/>
                <w:color w:val="000000"/>
              </w:rPr>
            </w:pPr>
            <w:r>
              <w:rPr>
                <w:rFonts w:ascii="Calibri" w:eastAsia="Times New Roman" w:hAnsi="Calibri" w:cs="Calibri"/>
                <w:b/>
                <w:bCs/>
                <w:color w:val="000000"/>
              </w:rPr>
              <w:t>Trevor Rombough</w:t>
            </w:r>
          </w:p>
          <w:p w14:paraId="2B77F6AE" w14:textId="77777777" w:rsidR="003A3BAF" w:rsidRDefault="003A3BAF" w:rsidP="00F431F4">
            <w:pPr>
              <w:spacing w:after="0" w:line="240" w:lineRule="auto"/>
              <w:rPr>
                <w:rFonts w:ascii="Calibri" w:eastAsia="Times New Roman" w:hAnsi="Calibri" w:cs="Calibri"/>
                <w:b/>
                <w:bCs/>
                <w:color w:val="000000"/>
              </w:rPr>
            </w:pPr>
            <w:r>
              <w:rPr>
                <w:rFonts w:ascii="Calibri" w:eastAsia="Times New Roman" w:hAnsi="Calibri" w:cs="Calibri"/>
                <w:b/>
                <w:bCs/>
                <w:color w:val="000000"/>
              </w:rPr>
              <w:t>Jeff Bower</w:t>
            </w:r>
          </w:p>
          <w:p w14:paraId="48018CDE" w14:textId="72191312" w:rsidR="003A3BAF" w:rsidRPr="00FC70D8" w:rsidRDefault="003A3BAF" w:rsidP="00F431F4">
            <w:pPr>
              <w:spacing w:after="0" w:line="240" w:lineRule="auto"/>
              <w:rPr>
                <w:rFonts w:ascii="Calibri" w:eastAsia="Times New Roman" w:hAnsi="Calibri" w:cs="Calibri"/>
                <w:b/>
                <w:bCs/>
                <w:color w:val="000000"/>
              </w:rPr>
            </w:pPr>
            <w:r>
              <w:rPr>
                <w:rFonts w:ascii="Calibri" w:eastAsia="Times New Roman" w:hAnsi="Calibri" w:cs="Calibri"/>
                <w:b/>
                <w:bCs/>
                <w:color w:val="000000"/>
              </w:rPr>
              <w:t>Adham Ibrahim</w:t>
            </w:r>
          </w:p>
        </w:tc>
      </w:tr>
    </w:tbl>
    <w:p w14:paraId="3048E1F3" w14:textId="77777777" w:rsidR="00F431F4" w:rsidRPr="00F431F4" w:rsidRDefault="00F431F4" w:rsidP="00F431F4"/>
    <w:sectPr w:rsidR="00F431F4" w:rsidRPr="00F431F4" w:rsidSect="00E72C61">
      <w:headerReference w:type="default" r:id="rId15"/>
      <w:footerReference w:type="default" r:id="rId16"/>
      <w:pgSz w:w="12240" w:h="15840"/>
      <w:pgMar w:top="1440" w:right="1440" w:bottom="1440" w:left="1440" w:header="720" w:footer="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en Fitch-Fleischmann" w:date="2024-04-09T13:43:00Z" w:initials="BF">
    <w:p w14:paraId="35A0D335" w14:textId="77777777" w:rsidR="00BA6084" w:rsidRDefault="009A207B" w:rsidP="00BA6084">
      <w:pPr>
        <w:pStyle w:val="CommentText"/>
      </w:pPr>
      <w:r>
        <w:rPr>
          <w:rStyle w:val="CommentReference"/>
        </w:rPr>
        <w:annotationRef/>
      </w:r>
      <w:r w:rsidR="00BA6084">
        <w:t xml:space="preserve">Flag: can be adjusted if WECC/Peak RC funding requires.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A0D33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1214F3" w16cex:dateUtc="2024-04-09T19:43:00Z">
    <w16cex:extLst>
      <w16:ext w16:uri="{CE6994B0-6A32-4C9F-8C6B-6E91EDA988CE}">
        <cr:reactions xmlns:cr="http://schemas.microsoft.com/office/comments/2020/reactions">
          <cr:reaction reactionType="1">
            <cr:reactionInfo dateUtc="2024-05-03T14:39:42Z">
              <cr:user userId="S::Chelsea.Loomis@westernpowerpool.org::22dd336d-11ac-4349-ac98-15be5ced874e" userProvider="AD" userName="Chelsea Loomis (WPP)"/>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A0D335" w16cid:durableId="0C1214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15916" w14:textId="77777777" w:rsidR="00153EF8" w:rsidRDefault="00153EF8">
      <w:pPr>
        <w:spacing w:after="0" w:line="240" w:lineRule="auto"/>
      </w:pPr>
      <w:r>
        <w:separator/>
      </w:r>
    </w:p>
  </w:endnote>
  <w:endnote w:type="continuationSeparator" w:id="0">
    <w:p w14:paraId="414E3CA1" w14:textId="77777777" w:rsidR="00153EF8" w:rsidRDefault="00153EF8">
      <w:pPr>
        <w:spacing w:after="0" w:line="240" w:lineRule="auto"/>
      </w:pPr>
      <w:r>
        <w:continuationSeparator/>
      </w:r>
    </w:p>
  </w:endnote>
  <w:endnote w:type="continuationNotice" w:id="1">
    <w:p w14:paraId="42E72478" w14:textId="77777777" w:rsidR="00153EF8" w:rsidRDefault="00153E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irmala UI Semilight">
    <w:panose1 w:val="020B0402040204020203"/>
    <w:charset w:val="00"/>
    <w:family w:val="swiss"/>
    <w:pitch w:val="variable"/>
    <w:sig w:usb0="80FF8023" w:usb1="0200004A" w:usb2="000002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95959955"/>
      <w:docPartObj>
        <w:docPartGallery w:val="Page Numbers (Bottom of Page)"/>
        <w:docPartUnique/>
      </w:docPartObj>
    </w:sdtPr>
    <w:sdtEndPr/>
    <w:sdtContent>
      <w:sdt>
        <w:sdtPr>
          <w:rPr>
            <w:sz w:val="18"/>
            <w:szCs w:val="18"/>
          </w:rPr>
          <w:id w:val="-1472054088"/>
          <w:docPartObj>
            <w:docPartGallery w:val="Page Numbers (Top of Page)"/>
            <w:docPartUnique/>
          </w:docPartObj>
        </w:sdtPr>
        <w:sdtEndPr/>
        <w:sdtContent>
          <w:p w14:paraId="6A5E3CA9" w14:textId="4ADFCD00" w:rsidR="00E407A4" w:rsidRPr="00E72C61" w:rsidRDefault="00E407A4" w:rsidP="00E407A4">
            <w:pPr>
              <w:pBdr>
                <w:top w:val="single" w:sz="24" w:space="1" w:color="auto"/>
              </w:pBdr>
              <w:rPr>
                <w:sz w:val="18"/>
                <w:szCs w:val="18"/>
              </w:rPr>
            </w:pPr>
            <w:r>
              <w:t xml:space="preserve">WestTEC </w:t>
            </w:r>
            <w:r w:rsidR="00922BF4">
              <w:t>Assessment Technical Team Charter</w:t>
            </w:r>
            <w:r>
              <w:ptab w:relativeTo="margin" w:alignment="right" w:leader="none"/>
            </w:r>
            <w:r w:rsidRPr="006766C2">
              <w:rPr>
                <w:b/>
                <w:bCs/>
              </w:rPr>
              <w:fldChar w:fldCharType="begin"/>
            </w:r>
            <w:r w:rsidRPr="006766C2">
              <w:rPr>
                <w:b/>
                <w:bCs/>
              </w:rPr>
              <w:instrText xml:space="preserve"> PAGE   \* MERGEFORMAT </w:instrText>
            </w:r>
            <w:r w:rsidRPr="006766C2">
              <w:rPr>
                <w:b/>
                <w:bCs/>
              </w:rPr>
              <w:fldChar w:fldCharType="separate"/>
            </w:r>
            <w:r w:rsidRPr="006766C2">
              <w:rPr>
                <w:b/>
                <w:bCs/>
              </w:rPr>
              <w:t>1</w:t>
            </w:r>
            <w:r w:rsidRPr="006766C2">
              <w:rPr>
                <w:b/>
                <w:bCs/>
                <w:noProof/>
              </w:rPr>
              <w:fldChar w:fldCharType="end"/>
            </w:r>
            <w:r>
              <w:rPr>
                <w:b/>
                <w:bCs/>
              </w:rPr>
              <w:t xml:space="preserve"> </w:t>
            </w:r>
            <w:r>
              <w:t>|</w:t>
            </w:r>
            <w:r>
              <w:rPr>
                <w:b/>
                <w:bCs/>
              </w:rPr>
              <w:t xml:space="preserve"> </w:t>
            </w:r>
            <w:r>
              <w:rPr>
                <w:color w:val="7F7F7F" w:themeColor="background1" w:themeShade="7F"/>
                <w:spacing w:val="60"/>
              </w:rPr>
              <w:t>Page</w:t>
            </w:r>
          </w:p>
          <w:p w14:paraId="1074C28A" w14:textId="13E41B2F" w:rsidR="00C1626F" w:rsidRPr="00544068" w:rsidRDefault="009F0941" w:rsidP="00C1626F">
            <w:pPr>
              <w:pStyle w:val="Footer"/>
              <w:rPr>
                <w:sz w:val="18"/>
                <w:szCs w:val="18"/>
              </w:rPr>
            </w:pPr>
            <w:r w:rsidRPr="00544068">
              <w:rPr>
                <w:sz w:val="18"/>
                <w:szCs w:val="18"/>
              </w:rPr>
              <w:tab/>
            </w:r>
          </w:p>
        </w:sdtContent>
      </w:sdt>
    </w:sdtContent>
  </w:sdt>
  <w:p w14:paraId="6A57EE1D" w14:textId="77777777" w:rsidR="00C1626F" w:rsidRDefault="00C162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2F741" w14:textId="77777777" w:rsidR="00153EF8" w:rsidRDefault="00153EF8">
      <w:pPr>
        <w:spacing w:after="0" w:line="240" w:lineRule="auto"/>
      </w:pPr>
      <w:r>
        <w:separator/>
      </w:r>
    </w:p>
  </w:footnote>
  <w:footnote w:type="continuationSeparator" w:id="0">
    <w:p w14:paraId="3869D4A3" w14:textId="77777777" w:rsidR="00153EF8" w:rsidRDefault="00153EF8">
      <w:pPr>
        <w:spacing w:after="0" w:line="240" w:lineRule="auto"/>
      </w:pPr>
      <w:r>
        <w:continuationSeparator/>
      </w:r>
    </w:p>
  </w:footnote>
  <w:footnote w:type="continuationNotice" w:id="1">
    <w:p w14:paraId="158BEE9E" w14:textId="77777777" w:rsidR="00153EF8" w:rsidRDefault="00153EF8">
      <w:pPr>
        <w:spacing w:after="0" w:line="240" w:lineRule="auto"/>
      </w:pPr>
    </w:p>
  </w:footnote>
  <w:footnote w:id="2">
    <w:p w14:paraId="3930895E" w14:textId="610EFE3A" w:rsidR="00F604BF" w:rsidRDefault="00F604BF">
      <w:pPr>
        <w:pStyle w:val="FootnoteText"/>
      </w:pPr>
      <w:r>
        <w:rPr>
          <w:rStyle w:val="FootnoteReference"/>
        </w:rPr>
        <w:footnoteRef/>
      </w:r>
      <w:r>
        <w:t xml:space="preserve"> </w:t>
      </w:r>
      <w:r w:rsidR="00E85172">
        <w:t xml:space="preserve">WestTEC Concept Paper for a West-Wide Transmission Plan, October 2023, available at </w:t>
      </w:r>
      <w:hyperlink r:id="rId1" w:history="1">
        <w:r w:rsidR="00BA1D07" w:rsidRPr="00C86AB3">
          <w:rPr>
            <w:rStyle w:val="Hyperlink"/>
          </w:rPr>
          <w:t>https://www.westernpowerpool.org/private-media/documents/Western_Transmission_Planning_Concept_Paper_October_2023.pdf</w:t>
        </w:r>
      </w:hyperlink>
      <w:r w:rsidR="00BA1D07">
        <w:t xml:space="preserve"> </w:t>
      </w:r>
    </w:p>
  </w:footnote>
  <w:footnote w:id="3">
    <w:p w14:paraId="1C51BF2F" w14:textId="460662FC" w:rsidR="00E85172" w:rsidRDefault="00E85172">
      <w:pPr>
        <w:pStyle w:val="FootnoteText"/>
      </w:pPr>
      <w:r>
        <w:rPr>
          <w:rStyle w:val="FootnoteReference"/>
        </w:rPr>
        <w:footnoteRef/>
      </w:r>
      <w:r>
        <w:t xml:space="preserve"> As of </w:t>
      </w:r>
      <w:r w:rsidR="00F96B2B">
        <w:t xml:space="preserve">4/8/2024 the Project Charter is under construction.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4C8D" w14:textId="51E48618" w:rsidR="00C1626F" w:rsidRPr="009F1A04" w:rsidRDefault="00E407A4" w:rsidP="00E72C61">
    <w:pPr>
      <w:pStyle w:val="Header"/>
      <w:pBdr>
        <w:bottom w:val="single" w:sz="4" w:space="1" w:color="auto"/>
      </w:pBdr>
      <w:rPr>
        <w:rFonts w:ascii="Nirmala UI Semilight" w:hAnsi="Nirmala UI Semilight" w:cs="Nirmala UI Semilight"/>
      </w:rPr>
    </w:pPr>
    <w:bookmarkStart w:id="2" w:name="_Hlk51152363"/>
    <w:r w:rsidRPr="00115EC9">
      <w:rPr>
        <w:noProof/>
      </w:rPr>
      <w:drawing>
        <wp:inline distT="0" distB="0" distL="0" distR="0" wp14:anchorId="307C5E96" wp14:editId="2E457BFB">
          <wp:extent cx="2225040" cy="536054"/>
          <wp:effectExtent l="0" t="0" r="3810" b="0"/>
          <wp:docPr id="185950228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502287"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57826" cy="543953"/>
                  </a:xfrm>
                  <a:prstGeom prst="rect">
                    <a:avLst/>
                  </a:prstGeom>
                </pic:spPr>
              </pic:pic>
            </a:graphicData>
          </a:graphic>
        </wp:inline>
      </w:drawing>
    </w:r>
    <w:r w:rsidRPr="00115EC9">
      <w:tab/>
    </w:r>
    <w:r w:rsidRPr="00115EC9">
      <w:tab/>
    </w:r>
    <w:r w:rsidRPr="00115EC9">
      <w:rPr>
        <w:b/>
        <w:bCs/>
        <w:sz w:val="24"/>
        <w:szCs w:val="24"/>
      </w:rPr>
      <w:t>WestTEC Assessment Technical Team Charter</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BE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9D41ED"/>
    <w:multiLevelType w:val="hybridMultilevel"/>
    <w:tmpl w:val="E5FECB34"/>
    <w:lvl w:ilvl="0" w:tplc="573E50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E6847"/>
    <w:multiLevelType w:val="hybridMultilevel"/>
    <w:tmpl w:val="7D34B09E"/>
    <w:lvl w:ilvl="0" w:tplc="2D0686A4">
      <w:start w:val="1"/>
      <w:numFmt w:val="decimal"/>
      <w:lvlText w:val="%1."/>
      <w:lvlJc w:val="left"/>
      <w:pPr>
        <w:ind w:left="720" w:hanging="360"/>
      </w:pPr>
    </w:lvl>
    <w:lvl w:ilvl="1" w:tplc="B46E8608">
      <w:start w:val="1"/>
      <w:numFmt w:val="lowerLetter"/>
      <w:lvlText w:val="%2."/>
      <w:lvlJc w:val="left"/>
      <w:pPr>
        <w:ind w:left="1440" w:hanging="360"/>
      </w:pPr>
    </w:lvl>
    <w:lvl w:ilvl="2" w:tplc="773EEA46">
      <w:start w:val="1"/>
      <w:numFmt w:val="lowerRoman"/>
      <w:lvlText w:val="%3."/>
      <w:lvlJc w:val="right"/>
      <w:pPr>
        <w:ind w:left="2160" w:hanging="180"/>
      </w:pPr>
    </w:lvl>
    <w:lvl w:ilvl="3" w:tplc="027CC57C">
      <w:start w:val="1"/>
      <w:numFmt w:val="decimal"/>
      <w:lvlText w:val="%4."/>
      <w:lvlJc w:val="left"/>
      <w:pPr>
        <w:ind w:left="2880" w:hanging="360"/>
      </w:pPr>
    </w:lvl>
    <w:lvl w:ilvl="4" w:tplc="B17214FE">
      <w:start w:val="1"/>
      <w:numFmt w:val="lowerLetter"/>
      <w:lvlText w:val="%5."/>
      <w:lvlJc w:val="left"/>
      <w:pPr>
        <w:ind w:left="3600" w:hanging="360"/>
      </w:pPr>
    </w:lvl>
    <w:lvl w:ilvl="5" w:tplc="B5C27B00">
      <w:start w:val="1"/>
      <w:numFmt w:val="lowerRoman"/>
      <w:lvlText w:val="%6."/>
      <w:lvlJc w:val="right"/>
      <w:pPr>
        <w:ind w:left="4320" w:hanging="180"/>
      </w:pPr>
    </w:lvl>
    <w:lvl w:ilvl="6" w:tplc="2706945E">
      <w:start w:val="1"/>
      <w:numFmt w:val="decimal"/>
      <w:lvlText w:val="%7."/>
      <w:lvlJc w:val="left"/>
      <w:pPr>
        <w:ind w:left="5040" w:hanging="360"/>
      </w:pPr>
    </w:lvl>
    <w:lvl w:ilvl="7" w:tplc="579C90A6">
      <w:start w:val="1"/>
      <w:numFmt w:val="lowerLetter"/>
      <w:lvlText w:val="%8."/>
      <w:lvlJc w:val="left"/>
      <w:pPr>
        <w:ind w:left="5760" w:hanging="360"/>
      </w:pPr>
    </w:lvl>
    <w:lvl w:ilvl="8" w:tplc="B226CF08">
      <w:start w:val="1"/>
      <w:numFmt w:val="lowerRoman"/>
      <w:lvlText w:val="%9."/>
      <w:lvlJc w:val="right"/>
      <w:pPr>
        <w:ind w:left="6480" w:hanging="180"/>
      </w:pPr>
    </w:lvl>
  </w:abstractNum>
  <w:abstractNum w:abstractNumId="3" w15:restartNumberingAfterBreak="0">
    <w:nsid w:val="08BF3478"/>
    <w:multiLevelType w:val="hybridMultilevel"/>
    <w:tmpl w:val="34A03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1D7BD"/>
    <w:multiLevelType w:val="hybridMultilevel"/>
    <w:tmpl w:val="91307CEC"/>
    <w:lvl w:ilvl="0" w:tplc="C9ECE6E6">
      <w:start w:val="1"/>
      <w:numFmt w:val="lowerLetter"/>
      <w:lvlText w:val="%1)"/>
      <w:lvlJc w:val="left"/>
      <w:pPr>
        <w:ind w:left="720" w:hanging="360"/>
      </w:pPr>
    </w:lvl>
    <w:lvl w:ilvl="1" w:tplc="A8961038">
      <w:start w:val="1"/>
      <w:numFmt w:val="lowerLetter"/>
      <w:lvlText w:val="%2."/>
      <w:lvlJc w:val="left"/>
      <w:pPr>
        <w:ind w:left="1440" w:hanging="360"/>
      </w:pPr>
    </w:lvl>
    <w:lvl w:ilvl="2" w:tplc="8478737A">
      <w:start w:val="1"/>
      <w:numFmt w:val="lowerRoman"/>
      <w:lvlText w:val="%3."/>
      <w:lvlJc w:val="right"/>
      <w:pPr>
        <w:ind w:left="2160" w:hanging="180"/>
      </w:pPr>
    </w:lvl>
    <w:lvl w:ilvl="3" w:tplc="8E1EBBA0">
      <w:start w:val="1"/>
      <w:numFmt w:val="decimal"/>
      <w:lvlText w:val="%4."/>
      <w:lvlJc w:val="left"/>
      <w:pPr>
        <w:ind w:left="2880" w:hanging="360"/>
      </w:pPr>
    </w:lvl>
    <w:lvl w:ilvl="4" w:tplc="5DF84FC6">
      <w:start w:val="1"/>
      <w:numFmt w:val="lowerLetter"/>
      <w:lvlText w:val="%5."/>
      <w:lvlJc w:val="left"/>
      <w:pPr>
        <w:ind w:left="3600" w:hanging="360"/>
      </w:pPr>
    </w:lvl>
    <w:lvl w:ilvl="5" w:tplc="ED5EE4A6">
      <w:start w:val="1"/>
      <w:numFmt w:val="lowerRoman"/>
      <w:lvlText w:val="%6."/>
      <w:lvlJc w:val="right"/>
      <w:pPr>
        <w:ind w:left="4320" w:hanging="180"/>
      </w:pPr>
    </w:lvl>
    <w:lvl w:ilvl="6" w:tplc="60C4B9F4">
      <w:start w:val="1"/>
      <w:numFmt w:val="decimal"/>
      <w:lvlText w:val="%7."/>
      <w:lvlJc w:val="left"/>
      <w:pPr>
        <w:ind w:left="5040" w:hanging="360"/>
      </w:pPr>
    </w:lvl>
    <w:lvl w:ilvl="7" w:tplc="6E088324">
      <w:start w:val="1"/>
      <w:numFmt w:val="lowerLetter"/>
      <w:lvlText w:val="%8."/>
      <w:lvlJc w:val="left"/>
      <w:pPr>
        <w:ind w:left="5760" w:hanging="360"/>
      </w:pPr>
    </w:lvl>
    <w:lvl w:ilvl="8" w:tplc="5F666B0A">
      <w:start w:val="1"/>
      <w:numFmt w:val="lowerRoman"/>
      <w:lvlText w:val="%9."/>
      <w:lvlJc w:val="right"/>
      <w:pPr>
        <w:ind w:left="6480" w:hanging="180"/>
      </w:pPr>
    </w:lvl>
  </w:abstractNum>
  <w:abstractNum w:abstractNumId="5" w15:restartNumberingAfterBreak="0">
    <w:nsid w:val="132EAE5A"/>
    <w:multiLevelType w:val="hybridMultilevel"/>
    <w:tmpl w:val="8EA4BDE8"/>
    <w:lvl w:ilvl="0" w:tplc="0BCC1692">
      <w:start w:val="1"/>
      <w:numFmt w:val="decimal"/>
      <w:lvlText w:val="%1."/>
      <w:lvlJc w:val="left"/>
      <w:pPr>
        <w:ind w:left="720" w:hanging="360"/>
      </w:pPr>
    </w:lvl>
    <w:lvl w:ilvl="1" w:tplc="3D6E1822">
      <w:start w:val="1"/>
      <w:numFmt w:val="lowerLetter"/>
      <w:lvlText w:val="%2."/>
      <w:lvlJc w:val="left"/>
      <w:pPr>
        <w:ind w:left="1440" w:hanging="360"/>
      </w:pPr>
    </w:lvl>
    <w:lvl w:ilvl="2" w:tplc="38CA169E">
      <w:start w:val="1"/>
      <w:numFmt w:val="lowerRoman"/>
      <w:lvlText w:val="%3."/>
      <w:lvlJc w:val="right"/>
      <w:pPr>
        <w:ind w:left="2160" w:hanging="180"/>
      </w:pPr>
    </w:lvl>
    <w:lvl w:ilvl="3" w:tplc="12965024">
      <w:start w:val="1"/>
      <w:numFmt w:val="decimal"/>
      <w:lvlText w:val="%4."/>
      <w:lvlJc w:val="left"/>
      <w:pPr>
        <w:ind w:left="2880" w:hanging="360"/>
      </w:pPr>
    </w:lvl>
    <w:lvl w:ilvl="4" w:tplc="D7404E1A">
      <w:start w:val="1"/>
      <w:numFmt w:val="lowerLetter"/>
      <w:lvlText w:val="%5."/>
      <w:lvlJc w:val="left"/>
      <w:pPr>
        <w:ind w:left="3600" w:hanging="360"/>
      </w:pPr>
    </w:lvl>
    <w:lvl w:ilvl="5" w:tplc="A04AB5C0">
      <w:start w:val="1"/>
      <w:numFmt w:val="lowerRoman"/>
      <w:lvlText w:val="%6."/>
      <w:lvlJc w:val="right"/>
      <w:pPr>
        <w:ind w:left="4320" w:hanging="180"/>
      </w:pPr>
    </w:lvl>
    <w:lvl w:ilvl="6" w:tplc="374839A6">
      <w:start w:val="1"/>
      <w:numFmt w:val="decimal"/>
      <w:lvlText w:val="%7."/>
      <w:lvlJc w:val="left"/>
      <w:pPr>
        <w:ind w:left="5040" w:hanging="360"/>
      </w:pPr>
    </w:lvl>
    <w:lvl w:ilvl="7" w:tplc="229C1568">
      <w:start w:val="1"/>
      <w:numFmt w:val="lowerLetter"/>
      <w:lvlText w:val="%8."/>
      <w:lvlJc w:val="left"/>
      <w:pPr>
        <w:ind w:left="5760" w:hanging="360"/>
      </w:pPr>
    </w:lvl>
    <w:lvl w:ilvl="8" w:tplc="B7FCC984">
      <w:start w:val="1"/>
      <w:numFmt w:val="lowerRoman"/>
      <w:lvlText w:val="%9."/>
      <w:lvlJc w:val="right"/>
      <w:pPr>
        <w:ind w:left="6480" w:hanging="180"/>
      </w:pPr>
    </w:lvl>
  </w:abstractNum>
  <w:abstractNum w:abstractNumId="6" w15:restartNumberingAfterBreak="0">
    <w:nsid w:val="1654598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974F6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F957C3"/>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C6F7BD0"/>
    <w:multiLevelType w:val="hybridMultilevel"/>
    <w:tmpl w:val="596C1F74"/>
    <w:lvl w:ilvl="0" w:tplc="F104B45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314AA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7370E3"/>
    <w:multiLevelType w:val="hybridMultilevel"/>
    <w:tmpl w:val="E9B4558A"/>
    <w:lvl w:ilvl="0" w:tplc="E3AE1B6C">
      <w:start w:val="1"/>
      <w:numFmt w:val="decimal"/>
      <w:lvlText w:val="%1."/>
      <w:lvlJc w:val="left"/>
      <w:pPr>
        <w:ind w:left="720" w:hanging="360"/>
      </w:pPr>
    </w:lvl>
    <w:lvl w:ilvl="1" w:tplc="3CBE8DA2">
      <w:start w:val="1"/>
      <w:numFmt w:val="lowerLetter"/>
      <w:lvlText w:val="%2."/>
      <w:lvlJc w:val="left"/>
      <w:pPr>
        <w:ind w:left="1440" w:hanging="360"/>
      </w:pPr>
    </w:lvl>
    <w:lvl w:ilvl="2" w:tplc="2AFC4CB2">
      <w:start w:val="1"/>
      <w:numFmt w:val="lowerRoman"/>
      <w:lvlText w:val="%3."/>
      <w:lvlJc w:val="right"/>
      <w:pPr>
        <w:ind w:left="2160" w:hanging="180"/>
      </w:pPr>
    </w:lvl>
    <w:lvl w:ilvl="3" w:tplc="D0CE1996">
      <w:start w:val="1"/>
      <w:numFmt w:val="decimal"/>
      <w:lvlText w:val="%4."/>
      <w:lvlJc w:val="left"/>
      <w:pPr>
        <w:ind w:left="2880" w:hanging="360"/>
      </w:pPr>
    </w:lvl>
    <w:lvl w:ilvl="4" w:tplc="DD84D604">
      <w:start w:val="1"/>
      <w:numFmt w:val="lowerLetter"/>
      <w:lvlText w:val="%5."/>
      <w:lvlJc w:val="left"/>
      <w:pPr>
        <w:ind w:left="3600" w:hanging="360"/>
      </w:pPr>
    </w:lvl>
    <w:lvl w:ilvl="5" w:tplc="E5B6FB30">
      <w:start w:val="1"/>
      <w:numFmt w:val="lowerRoman"/>
      <w:lvlText w:val="%6."/>
      <w:lvlJc w:val="right"/>
      <w:pPr>
        <w:ind w:left="4320" w:hanging="180"/>
      </w:pPr>
    </w:lvl>
    <w:lvl w:ilvl="6" w:tplc="F4BEA47E">
      <w:start w:val="1"/>
      <w:numFmt w:val="decimal"/>
      <w:lvlText w:val="%7."/>
      <w:lvlJc w:val="left"/>
      <w:pPr>
        <w:ind w:left="5040" w:hanging="360"/>
      </w:pPr>
    </w:lvl>
    <w:lvl w:ilvl="7" w:tplc="0A548192">
      <w:start w:val="1"/>
      <w:numFmt w:val="lowerLetter"/>
      <w:lvlText w:val="%8."/>
      <w:lvlJc w:val="left"/>
      <w:pPr>
        <w:ind w:left="5760" w:hanging="360"/>
      </w:pPr>
    </w:lvl>
    <w:lvl w:ilvl="8" w:tplc="5FC6B5BA">
      <w:start w:val="1"/>
      <w:numFmt w:val="lowerRoman"/>
      <w:lvlText w:val="%9."/>
      <w:lvlJc w:val="right"/>
      <w:pPr>
        <w:ind w:left="6480" w:hanging="180"/>
      </w:pPr>
    </w:lvl>
  </w:abstractNum>
  <w:abstractNum w:abstractNumId="12" w15:restartNumberingAfterBreak="0">
    <w:nsid w:val="25BA44BA"/>
    <w:multiLevelType w:val="hybridMultilevel"/>
    <w:tmpl w:val="CAACE5F2"/>
    <w:lvl w:ilvl="0" w:tplc="2D8826BE">
      <w:start w:val="1"/>
      <w:numFmt w:val="decimal"/>
      <w:lvlText w:val="%1."/>
      <w:lvlJc w:val="left"/>
      <w:pPr>
        <w:ind w:left="720" w:hanging="360"/>
      </w:pPr>
    </w:lvl>
    <w:lvl w:ilvl="1" w:tplc="B02AB2F6">
      <w:start w:val="1"/>
      <w:numFmt w:val="lowerLetter"/>
      <w:lvlText w:val="%2."/>
      <w:lvlJc w:val="left"/>
      <w:pPr>
        <w:ind w:left="1440" w:hanging="360"/>
      </w:pPr>
    </w:lvl>
    <w:lvl w:ilvl="2" w:tplc="10AE4424">
      <w:start w:val="1"/>
      <w:numFmt w:val="lowerRoman"/>
      <w:lvlText w:val="%3."/>
      <w:lvlJc w:val="right"/>
      <w:pPr>
        <w:ind w:left="2160" w:hanging="180"/>
      </w:pPr>
    </w:lvl>
    <w:lvl w:ilvl="3" w:tplc="84BE0324">
      <w:start w:val="1"/>
      <w:numFmt w:val="decimal"/>
      <w:lvlText w:val="%4."/>
      <w:lvlJc w:val="left"/>
      <w:pPr>
        <w:ind w:left="2880" w:hanging="360"/>
      </w:pPr>
    </w:lvl>
    <w:lvl w:ilvl="4" w:tplc="D12C02AE">
      <w:start w:val="1"/>
      <w:numFmt w:val="lowerLetter"/>
      <w:lvlText w:val="%5."/>
      <w:lvlJc w:val="left"/>
      <w:pPr>
        <w:ind w:left="3600" w:hanging="360"/>
      </w:pPr>
    </w:lvl>
    <w:lvl w:ilvl="5" w:tplc="0B483584">
      <w:start w:val="1"/>
      <w:numFmt w:val="lowerRoman"/>
      <w:lvlText w:val="%6."/>
      <w:lvlJc w:val="right"/>
      <w:pPr>
        <w:ind w:left="4320" w:hanging="180"/>
      </w:pPr>
    </w:lvl>
    <w:lvl w:ilvl="6" w:tplc="6F28CDAE">
      <w:start w:val="1"/>
      <w:numFmt w:val="decimal"/>
      <w:lvlText w:val="%7."/>
      <w:lvlJc w:val="left"/>
      <w:pPr>
        <w:ind w:left="5040" w:hanging="360"/>
      </w:pPr>
    </w:lvl>
    <w:lvl w:ilvl="7" w:tplc="460208E4">
      <w:start w:val="1"/>
      <w:numFmt w:val="lowerLetter"/>
      <w:lvlText w:val="%8."/>
      <w:lvlJc w:val="left"/>
      <w:pPr>
        <w:ind w:left="5760" w:hanging="360"/>
      </w:pPr>
    </w:lvl>
    <w:lvl w:ilvl="8" w:tplc="63481A20">
      <w:start w:val="1"/>
      <w:numFmt w:val="lowerRoman"/>
      <w:lvlText w:val="%9."/>
      <w:lvlJc w:val="right"/>
      <w:pPr>
        <w:ind w:left="6480" w:hanging="180"/>
      </w:pPr>
    </w:lvl>
  </w:abstractNum>
  <w:abstractNum w:abstractNumId="13" w15:restartNumberingAfterBreak="0">
    <w:nsid w:val="2645664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CA59F9"/>
    <w:multiLevelType w:val="hybridMultilevel"/>
    <w:tmpl w:val="C7989B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C56C80"/>
    <w:multiLevelType w:val="multilevel"/>
    <w:tmpl w:val="8DC406D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2F3F305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5B47B98"/>
    <w:multiLevelType w:val="multilevel"/>
    <w:tmpl w:val="9BE4F9B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35F66ADF"/>
    <w:multiLevelType w:val="hybridMultilevel"/>
    <w:tmpl w:val="9A3C6B5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4F5DE1"/>
    <w:multiLevelType w:val="multilevel"/>
    <w:tmpl w:val="7E7E07B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3C2527BD"/>
    <w:multiLevelType w:val="hybridMultilevel"/>
    <w:tmpl w:val="6CEE84AA"/>
    <w:lvl w:ilvl="0" w:tplc="F104B4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C149A7"/>
    <w:multiLevelType w:val="hybridMultilevel"/>
    <w:tmpl w:val="9C3E63E8"/>
    <w:lvl w:ilvl="0" w:tplc="34DAFB2A">
      <w:start w:val="1"/>
      <w:numFmt w:val="decimal"/>
      <w:lvlText w:val="%1."/>
      <w:lvlJc w:val="left"/>
      <w:pPr>
        <w:ind w:left="720" w:hanging="360"/>
      </w:pPr>
    </w:lvl>
    <w:lvl w:ilvl="1" w:tplc="03400B84">
      <w:start w:val="1"/>
      <w:numFmt w:val="lowerLetter"/>
      <w:lvlText w:val="%2."/>
      <w:lvlJc w:val="left"/>
      <w:pPr>
        <w:ind w:left="1440" w:hanging="360"/>
      </w:pPr>
    </w:lvl>
    <w:lvl w:ilvl="2" w:tplc="00AC058E">
      <w:start w:val="1"/>
      <w:numFmt w:val="lowerRoman"/>
      <w:lvlText w:val="%3."/>
      <w:lvlJc w:val="right"/>
      <w:pPr>
        <w:ind w:left="2160" w:hanging="180"/>
      </w:pPr>
    </w:lvl>
    <w:lvl w:ilvl="3" w:tplc="9730AFA2">
      <w:start w:val="1"/>
      <w:numFmt w:val="decimal"/>
      <w:lvlText w:val="%4."/>
      <w:lvlJc w:val="left"/>
      <w:pPr>
        <w:ind w:left="2880" w:hanging="360"/>
      </w:pPr>
    </w:lvl>
    <w:lvl w:ilvl="4" w:tplc="4608F162">
      <w:start w:val="1"/>
      <w:numFmt w:val="lowerLetter"/>
      <w:lvlText w:val="%5."/>
      <w:lvlJc w:val="left"/>
      <w:pPr>
        <w:ind w:left="3600" w:hanging="360"/>
      </w:pPr>
    </w:lvl>
    <w:lvl w:ilvl="5" w:tplc="F392C7E6">
      <w:start w:val="1"/>
      <w:numFmt w:val="lowerRoman"/>
      <w:lvlText w:val="%6."/>
      <w:lvlJc w:val="right"/>
      <w:pPr>
        <w:ind w:left="4320" w:hanging="180"/>
      </w:pPr>
    </w:lvl>
    <w:lvl w:ilvl="6" w:tplc="7A662910">
      <w:start w:val="1"/>
      <w:numFmt w:val="decimal"/>
      <w:lvlText w:val="%7."/>
      <w:lvlJc w:val="left"/>
      <w:pPr>
        <w:ind w:left="5040" w:hanging="360"/>
      </w:pPr>
    </w:lvl>
    <w:lvl w:ilvl="7" w:tplc="BCD6CCA6">
      <w:start w:val="1"/>
      <w:numFmt w:val="lowerLetter"/>
      <w:lvlText w:val="%8."/>
      <w:lvlJc w:val="left"/>
      <w:pPr>
        <w:ind w:left="5760" w:hanging="360"/>
      </w:pPr>
    </w:lvl>
    <w:lvl w:ilvl="8" w:tplc="A1B42144">
      <w:start w:val="1"/>
      <w:numFmt w:val="lowerRoman"/>
      <w:lvlText w:val="%9."/>
      <w:lvlJc w:val="right"/>
      <w:pPr>
        <w:ind w:left="6480" w:hanging="180"/>
      </w:pPr>
    </w:lvl>
  </w:abstractNum>
  <w:abstractNum w:abstractNumId="22" w15:restartNumberingAfterBreak="0">
    <w:nsid w:val="40071C7B"/>
    <w:multiLevelType w:val="hybridMultilevel"/>
    <w:tmpl w:val="AAC82F20"/>
    <w:lvl w:ilvl="0" w:tplc="F104B4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FC7016"/>
    <w:multiLevelType w:val="hybridMultilevel"/>
    <w:tmpl w:val="A204F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5734B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A4B72A7"/>
    <w:multiLevelType w:val="multilevel"/>
    <w:tmpl w:val="9D428FD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57674CEE"/>
    <w:multiLevelType w:val="hybridMultilevel"/>
    <w:tmpl w:val="05B2C5AA"/>
    <w:lvl w:ilvl="0" w:tplc="7F7893EA">
      <w:start w:val="1"/>
      <w:numFmt w:val="decimal"/>
      <w:lvlText w:val="%1."/>
      <w:lvlJc w:val="left"/>
      <w:pPr>
        <w:ind w:left="720" w:hanging="360"/>
      </w:pPr>
    </w:lvl>
    <w:lvl w:ilvl="1" w:tplc="06A64D62">
      <w:start w:val="1"/>
      <w:numFmt w:val="lowerLetter"/>
      <w:lvlText w:val="%2."/>
      <w:lvlJc w:val="left"/>
      <w:pPr>
        <w:ind w:left="1440" w:hanging="360"/>
      </w:pPr>
    </w:lvl>
    <w:lvl w:ilvl="2" w:tplc="0B46D466">
      <w:start w:val="1"/>
      <w:numFmt w:val="lowerRoman"/>
      <w:lvlText w:val="%3."/>
      <w:lvlJc w:val="right"/>
      <w:pPr>
        <w:ind w:left="2160" w:hanging="180"/>
      </w:pPr>
    </w:lvl>
    <w:lvl w:ilvl="3" w:tplc="0A5E2848">
      <w:start w:val="1"/>
      <w:numFmt w:val="decimal"/>
      <w:lvlText w:val="%4."/>
      <w:lvlJc w:val="left"/>
      <w:pPr>
        <w:ind w:left="2880" w:hanging="360"/>
      </w:pPr>
    </w:lvl>
    <w:lvl w:ilvl="4" w:tplc="D576AA4C">
      <w:start w:val="1"/>
      <w:numFmt w:val="lowerLetter"/>
      <w:lvlText w:val="%5."/>
      <w:lvlJc w:val="left"/>
      <w:pPr>
        <w:ind w:left="3600" w:hanging="360"/>
      </w:pPr>
    </w:lvl>
    <w:lvl w:ilvl="5" w:tplc="C0FC04A8">
      <w:start w:val="1"/>
      <w:numFmt w:val="lowerRoman"/>
      <w:lvlText w:val="%6."/>
      <w:lvlJc w:val="right"/>
      <w:pPr>
        <w:ind w:left="4320" w:hanging="180"/>
      </w:pPr>
    </w:lvl>
    <w:lvl w:ilvl="6" w:tplc="1834DECE">
      <w:start w:val="1"/>
      <w:numFmt w:val="decimal"/>
      <w:lvlText w:val="%7."/>
      <w:lvlJc w:val="left"/>
      <w:pPr>
        <w:ind w:left="5040" w:hanging="360"/>
      </w:pPr>
    </w:lvl>
    <w:lvl w:ilvl="7" w:tplc="3D24DD98">
      <w:start w:val="1"/>
      <w:numFmt w:val="lowerLetter"/>
      <w:lvlText w:val="%8."/>
      <w:lvlJc w:val="left"/>
      <w:pPr>
        <w:ind w:left="5760" w:hanging="360"/>
      </w:pPr>
    </w:lvl>
    <w:lvl w:ilvl="8" w:tplc="AF5CE5EA">
      <w:start w:val="1"/>
      <w:numFmt w:val="lowerRoman"/>
      <w:lvlText w:val="%9."/>
      <w:lvlJc w:val="right"/>
      <w:pPr>
        <w:ind w:left="6480" w:hanging="180"/>
      </w:pPr>
    </w:lvl>
  </w:abstractNum>
  <w:abstractNum w:abstractNumId="27" w15:restartNumberingAfterBreak="0">
    <w:nsid w:val="59572DCF"/>
    <w:multiLevelType w:val="hybridMultilevel"/>
    <w:tmpl w:val="25F46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014366"/>
    <w:multiLevelType w:val="multilevel"/>
    <w:tmpl w:val="31A84794"/>
    <w:lvl w:ilvl="0">
      <w:start w:val="1"/>
      <w:numFmt w:val="decimal"/>
      <w:pStyle w:val="Heading1"/>
      <w:lvlText w:val="%1"/>
      <w:lvlJc w:val="left"/>
      <w:pPr>
        <w:ind w:left="790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5D1349B9"/>
    <w:multiLevelType w:val="hybridMultilevel"/>
    <w:tmpl w:val="9AD4328E"/>
    <w:lvl w:ilvl="0" w:tplc="CAEEA630">
      <w:start w:val="1"/>
      <w:numFmt w:val="decimal"/>
      <w:lvlText w:val="%1."/>
      <w:lvlJc w:val="left"/>
      <w:pPr>
        <w:ind w:left="720" w:hanging="360"/>
      </w:pPr>
    </w:lvl>
    <w:lvl w:ilvl="1" w:tplc="E7ECEF00">
      <w:start w:val="1"/>
      <w:numFmt w:val="lowerLetter"/>
      <w:lvlText w:val="%2."/>
      <w:lvlJc w:val="left"/>
      <w:pPr>
        <w:ind w:left="1440" w:hanging="360"/>
      </w:pPr>
    </w:lvl>
    <w:lvl w:ilvl="2" w:tplc="6100CB0A">
      <w:start w:val="1"/>
      <w:numFmt w:val="lowerRoman"/>
      <w:lvlText w:val="%3."/>
      <w:lvlJc w:val="right"/>
      <w:pPr>
        <w:ind w:left="2160" w:hanging="180"/>
      </w:pPr>
    </w:lvl>
    <w:lvl w:ilvl="3" w:tplc="BE80C2D4">
      <w:start w:val="1"/>
      <w:numFmt w:val="decimal"/>
      <w:lvlText w:val="%4."/>
      <w:lvlJc w:val="left"/>
      <w:pPr>
        <w:ind w:left="2880" w:hanging="360"/>
      </w:pPr>
    </w:lvl>
    <w:lvl w:ilvl="4" w:tplc="E0EC5576">
      <w:start w:val="1"/>
      <w:numFmt w:val="lowerLetter"/>
      <w:lvlText w:val="%5."/>
      <w:lvlJc w:val="left"/>
      <w:pPr>
        <w:ind w:left="3600" w:hanging="360"/>
      </w:pPr>
    </w:lvl>
    <w:lvl w:ilvl="5" w:tplc="01FC8E4E">
      <w:start w:val="1"/>
      <w:numFmt w:val="lowerRoman"/>
      <w:lvlText w:val="%6."/>
      <w:lvlJc w:val="right"/>
      <w:pPr>
        <w:ind w:left="4320" w:hanging="180"/>
      </w:pPr>
    </w:lvl>
    <w:lvl w:ilvl="6" w:tplc="DD767FA2">
      <w:start w:val="1"/>
      <w:numFmt w:val="decimal"/>
      <w:lvlText w:val="%7."/>
      <w:lvlJc w:val="left"/>
      <w:pPr>
        <w:ind w:left="5040" w:hanging="360"/>
      </w:pPr>
    </w:lvl>
    <w:lvl w:ilvl="7" w:tplc="0E041060">
      <w:start w:val="1"/>
      <w:numFmt w:val="lowerLetter"/>
      <w:lvlText w:val="%8."/>
      <w:lvlJc w:val="left"/>
      <w:pPr>
        <w:ind w:left="5760" w:hanging="360"/>
      </w:pPr>
    </w:lvl>
    <w:lvl w:ilvl="8" w:tplc="95485F76">
      <w:start w:val="1"/>
      <w:numFmt w:val="lowerRoman"/>
      <w:lvlText w:val="%9."/>
      <w:lvlJc w:val="right"/>
      <w:pPr>
        <w:ind w:left="6480" w:hanging="180"/>
      </w:pPr>
    </w:lvl>
  </w:abstractNum>
  <w:abstractNum w:abstractNumId="30" w15:restartNumberingAfterBreak="0">
    <w:nsid w:val="628A0E51"/>
    <w:multiLevelType w:val="hybridMultilevel"/>
    <w:tmpl w:val="C75ED97A"/>
    <w:lvl w:ilvl="0" w:tplc="B8EE1402">
      <w:start w:val="1"/>
      <w:numFmt w:val="decimal"/>
      <w:lvlText w:val="%1."/>
      <w:lvlJc w:val="left"/>
      <w:pPr>
        <w:ind w:left="720" w:hanging="360"/>
      </w:pPr>
    </w:lvl>
    <w:lvl w:ilvl="1" w:tplc="0F9E9F64">
      <w:start w:val="1"/>
      <w:numFmt w:val="lowerLetter"/>
      <w:lvlText w:val="%2."/>
      <w:lvlJc w:val="left"/>
      <w:pPr>
        <w:ind w:left="1440" w:hanging="360"/>
      </w:pPr>
    </w:lvl>
    <w:lvl w:ilvl="2" w:tplc="554EE7A2">
      <w:start w:val="1"/>
      <w:numFmt w:val="lowerRoman"/>
      <w:lvlText w:val="%3."/>
      <w:lvlJc w:val="right"/>
      <w:pPr>
        <w:ind w:left="2160" w:hanging="180"/>
      </w:pPr>
    </w:lvl>
    <w:lvl w:ilvl="3" w:tplc="E29E5F72">
      <w:start w:val="1"/>
      <w:numFmt w:val="decimal"/>
      <w:lvlText w:val="%4."/>
      <w:lvlJc w:val="left"/>
      <w:pPr>
        <w:ind w:left="2880" w:hanging="360"/>
      </w:pPr>
    </w:lvl>
    <w:lvl w:ilvl="4" w:tplc="EFA887C8">
      <w:start w:val="1"/>
      <w:numFmt w:val="lowerLetter"/>
      <w:lvlText w:val="%5."/>
      <w:lvlJc w:val="left"/>
      <w:pPr>
        <w:ind w:left="3600" w:hanging="360"/>
      </w:pPr>
    </w:lvl>
    <w:lvl w:ilvl="5" w:tplc="6816AF4A">
      <w:start w:val="1"/>
      <w:numFmt w:val="lowerRoman"/>
      <w:lvlText w:val="%6."/>
      <w:lvlJc w:val="right"/>
      <w:pPr>
        <w:ind w:left="4320" w:hanging="180"/>
      </w:pPr>
    </w:lvl>
    <w:lvl w:ilvl="6" w:tplc="3AD42A08">
      <w:start w:val="1"/>
      <w:numFmt w:val="decimal"/>
      <w:lvlText w:val="%7."/>
      <w:lvlJc w:val="left"/>
      <w:pPr>
        <w:ind w:left="5040" w:hanging="360"/>
      </w:pPr>
    </w:lvl>
    <w:lvl w:ilvl="7" w:tplc="EB5A8EF8">
      <w:start w:val="1"/>
      <w:numFmt w:val="lowerLetter"/>
      <w:lvlText w:val="%8."/>
      <w:lvlJc w:val="left"/>
      <w:pPr>
        <w:ind w:left="5760" w:hanging="360"/>
      </w:pPr>
    </w:lvl>
    <w:lvl w:ilvl="8" w:tplc="42E01720">
      <w:start w:val="1"/>
      <w:numFmt w:val="lowerRoman"/>
      <w:lvlText w:val="%9."/>
      <w:lvlJc w:val="right"/>
      <w:pPr>
        <w:ind w:left="6480" w:hanging="180"/>
      </w:pPr>
    </w:lvl>
  </w:abstractNum>
  <w:abstractNum w:abstractNumId="31" w15:restartNumberingAfterBreak="0">
    <w:nsid w:val="63AD25CC"/>
    <w:multiLevelType w:val="hybridMultilevel"/>
    <w:tmpl w:val="68D42E88"/>
    <w:lvl w:ilvl="0" w:tplc="573E5020">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64D051AC"/>
    <w:multiLevelType w:val="hybridMultilevel"/>
    <w:tmpl w:val="FD32ED8A"/>
    <w:lvl w:ilvl="0" w:tplc="5FDC0102">
      <w:start w:val="1"/>
      <w:numFmt w:val="decimal"/>
      <w:lvlText w:val="%1."/>
      <w:lvlJc w:val="left"/>
      <w:pPr>
        <w:ind w:left="720" w:hanging="360"/>
      </w:pPr>
    </w:lvl>
    <w:lvl w:ilvl="1" w:tplc="0DC8EE96">
      <w:start w:val="1"/>
      <w:numFmt w:val="lowerLetter"/>
      <w:lvlText w:val="%2."/>
      <w:lvlJc w:val="left"/>
      <w:pPr>
        <w:ind w:left="1440" w:hanging="360"/>
      </w:pPr>
    </w:lvl>
    <w:lvl w:ilvl="2" w:tplc="759699FE">
      <w:start w:val="1"/>
      <w:numFmt w:val="lowerRoman"/>
      <w:lvlText w:val="%3."/>
      <w:lvlJc w:val="right"/>
      <w:pPr>
        <w:ind w:left="2160" w:hanging="180"/>
      </w:pPr>
    </w:lvl>
    <w:lvl w:ilvl="3" w:tplc="0E448F6A">
      <w:start w:val="1"/>
      <w:numFmt w:val="decimal"/>
      <w:lvlText w:val="%4."/>
      <w:lvlJc w:val="left"/>
      <w:pPr>
        <w:ind w:left="2880" w:hanging="360"/>
      </w:pPr>
    </w:lvl>
    <w:lvl w:ilvl="4" w:tplc="53648D62">
      <w:start w:val="1"/>
      <w:numFmt w:val="lowerLetter"/>
      <w:lvlText w:val="%5."/>
      <w:lvlJc w:val="left"/>
      <w:pPr>
        <w:ind w:left="3600" w:hanging="360"/>
      </w:pPr>
    </w:lvl>
    <w:lvl w:ilvl="5" w:tplc="4E962692">
      <w:start w:val="1"/>
      <w:numFmt w:val="lowerRoman"/>
      <w:lvlText w:val="%6."/>
      <w:lvlJc w:val="right"/>
      <w:pPr>
        <w:ind w:left="4320" w:hanging="180"/>
      </w:pPr>
    </w:lvl>
    <w:lvl w:ilvl="6" w:tplc="167CEFCE">
      <w:start w:val="1"/>
      <w:numFmt w:val="decimal"/>
      <w:lvlText w:val="%7."/>
      <w:lvlJc w:val="left"/>
      <w:pPr>
        <w:ind w:left="5040" w:hanging="360"/>
      </w:pPr>
    </w:lvl>
    <w:lvl w:ilvl="7" w:tplc="599C3EB2">
      <w:start w:val="1"/>
      <w:numFmt w:val="lowerLetter"/>
      <w:lvlText w:val="%8."/>
      <w:lvlJc w:val="left"/>
      <w:pPr>
        <w:ind w:left="5760" w:hanging="360"/>
      </w:pPr>
    </w:lvl>
    <w:lvl w:ilvl="8" w:tplc="86BA219C">
      <w:start w:val="1"/>
      <w:numFmt w:val="lowerRoman"/>
      <w:lvlText w:val="%9."/>
      <w:lvlJc w:val="right"/>
      <w:pPr>
        <w:ind w:left="6480" w:hanging="180"/>
      </w:pPr>
    </w:lvl>
  </w:abstractNum>
  <w:abstractNum w:abstractNumId="33" w15:restartNumberingAfterBreak="0">
    <w:nsid w:val="680EA898"/>
    <w:multiLevelType w:val="hybridMultilevel"/>
    <w:tmpl w:val="53F2C71A"/>
    <w:lvl w:ilvl="0" w:tplc="BE02D8DA">
      <w:start w:val="1"/>
      <w:numFmt w:val="decimal"/>
      <w:lvlText w:val="%1."/>
      <w:lvlJc w:val="left"/>
      <w:pPr>
        <w:ind w:left="720" w:hanging="360"/>
      </w:pPr>
    </w:lvl>
    <w:lvl w:ilvl="1" w:tplc="A978D528">
      <w:start w:val="1"/>
      <w:numFmt w:val="lowerLetter"/>
      <w:lvlText w:val="%2."/>
      <w:lvlJc w:val="left"/>
      <w:pPr>
        <w:ind w:left="1440" w:hanging="360"/>
      </w:pPr>
    </w:lvl>
    <w:lvl w:ilvl="2" w:tplc="0C160D52">
      <w:start w:val="1"/>
      <w:numFmt w:val="lowerRoman"/>
      <w:lvlText w:val="%3."/>
      <w:lvlJc w:val="right"/>
      <w:pPr>
        <w:ind w:left="2160" w:hanging="180"/>
      </w:pPr>
    </w:lvl>
    <w:lvl w:ilvl="3" w:tplc="69901F74">
      <w:start w:val="1"/>
      <w:numFmt w:val="decimal"/>
      <w:lvlText w:val="%4."/>
      <w:lvlJc w:val="left"/>
      <w:pPr>
        <w:ind w:left="2880" w:hanging="360"/>
      </w:pPr>
    </w:lvl>
    <w:lvl w:ilvl="4" w:tplc="249CC31A">
      <w:start w:val="1"/>
      <w:numFmt w:val="lowerLetter"/>
      <w:lvlText w:val="%5."/>
      <w:lvlJc w:val="left"/>
      <w:pPr>
        <w:ind w:left="3600" w:hanging="360"/>
      </w:pPr>
    </w:lvl>
    <w:lvl w:ilvl="5" w:tplc="5B88E02C">
      <w:start w:val="1"/>
      <w:numFmt w:val="lowerRoman"/>
      <w:lvlText w:val="%6."/>
      <w:lvlJc w:val="right"/>
      <w:pPr>
        <w:ind w:left="4320" w:hanging="180"/>
      </w:pPr>
    </w:lvl>
    <w:lvl w:ilvl="6" w:tplc="8F2C02DC">
      <w:start w:val="1"/>
      <w:numFmt w:val="decimal"/>
      <w:lvlText w:val="%7."/>
      <w:lvlJc w:val="left"/>
      <w:pPr>
        <w:ind w:left="5040" w:hanging="360"/>
      </w:pPr>
    </w:lvl>
    <w:lvl w:ilvl="7" w:tplc="268C294A">
      <w:start w:val="1"/>
      <w:numFmt w:val="lowerLetter"/>
      <w:lvlText w:val="%8."/>
      <w:lvlJc w:val="left"/>
      <w:pPr>
        <w:ind w:left="5760" w:hanging="360"/>
      </w:pPr>
    </w:lvl>
    <w:lvl w:ilvl="8" w:tplc="63789068">
      <w:start w:val="1"/>
      <w:numFmt w:val="lowerRoman"/>
      <w:lvlText w:val="%9."/>
      <w:lvlJc w:val="right"/>
      <w:pPr>
        <w:ind w:left="6480" w:hanging="180"/>
      </w:pPr>
    </w:lvl>
  </w:abstractNum>
  <w:abstractNum w:abstractNumId="34" w15:restartNumberingAfterBreak="0">
    <w:nsid w:val="684B6312"/>
    <w:multiLevelType w:val="hybridMultilevel"/>
    <w:tmpl w:val="E8045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1E17C0"/>
    <w:multiLevelType w:val="hybridMultilevel"/>
    <w:tmpl w:val="FFFFFFFF"/>
    <w:lvl w:ilvl="0" w:tplc="98BA9AC4">
      <w:start w:val="1"/>
      <w:numFmt w:val="decimal"/>
      <w:lvlText w:val="%1."/>
      <w:lvlJc w:val="left"/>
      <w:pPr>
        <w:ind w:left="720" w:hanging="360"/>
      </w:pPr>
    </w:lvl>
    <w:lvl w:ilvl="1" w:tplc="B9D0E1D4">
      <w:start w:val="1"/>
      <w:numFmt w:val="lowerLetter"/>
      <w:lvlText w:val="%2."/>
      <w:lvlJc w:val="left"/>
      <w:pPr>
        <w:ind w:left="1440" w:hanging="360"/>
      </w:pPr>
    </w:lvl>
    <w:lvl w:ilvl="2" w:tplc="0D721908">
      <w:start w:val="1"/>
      <w:numFmt w:val="lowerRoman"/>
      <w:lvlText w:val="%3."/>
      <w:lvlJc w:val="right"/>
      <w:pPr>
        <w:ind w:left="2160" w:hanging="180"/>
      </w:pPr>
    </w:lvl>
    <w:lvl w:ilvl="3" w:tplc="9760ED10">
      <w:start w:val="1"/>
      <w:numFmt w:val="decimal"/>
      <w:lvlText w:val="%4."/>
      <w:lvlJc w:val="left"/>
      <w:pPr>
        <w:ind w:left="2880" w:hanging="360"/>
      </w:pPr>
    </w:lvl>
    <w:lvl w:ilvl="4" w:tplc="11867DC6">
      <w:start w:val="1"/>
      <w:numFmt w:val="lowerLetter"/>
      <w:lvlText w:val="%5."/>
      <w:lvlJc w:val="left"/>
      <w:pPr>
        <w:ind w:left="3600" w:hanging="360"/>
      </w:pPr>
    </w:lvl>
    <w:lvl w:ilvl="5" w:tplc="906CEC10">
      <w:start w:val="1"/>
      <w:numFmt w:val="lowerRoman"/>
      <w:lvlText w:val="%6."/>
      <w:lvlJc w:val="right"/>
      <w:pPr>
        <w:ind w:left="4320" w:hanging="180"/>
      </w:pPr>
    </w:lvl>
    <w:lvl w:ilvl="6" w:tplc="B538B4F2">
      <w:start w:val="1"/>
      <w:numFmt w:val="decimal"/>
      <w:lvlText w:val="%7."/>
      <w:lvlJc w:val="left"/>
      <w:pPr>
        <w:ind w:left="5040" w:hanging="360"/>
      </w:pPr>
    </w:lvl>
    <w:lvl w:ilvl="7" w:tplc="2402E64C">
      <w:start w:val="1"/>
      <w:numFmt w:val="lowerLetter"/>
      <w:lvlText w:val="%8."/>
      <w:lvlJc w:val="left"/>
      <w:pPr>
        <w:ind w:left="5760" w:hanging="360"/>
      </w:pPr>
    </w:lvl>
    <w:lvl w:ilvl="8" w:tplc="88386B58">
      <w:start w:val="1"/>
      <w:numFmt w:val="lowerRoman"/>
      <w:lvlText w:val="%9."/>
      <w:lvlJc w:val="right"/>
      <w:pPr>
        <w:ind w:left="6480" w:hanging="180"/>
      </w:pPr>
    </w:lvl>
  </w:abstractNum>
  <w:abstractNum w:abstractNumId="36" w15:restartNumberingAfterBreak="0">
    <w:nsid w:val="73C93E66"/>
    <w:multiLevelType w:val="multilevel"/>
    <w:tmpl w:val="0F86C9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79239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D7F35B7"/>
    <w:multiLevelType w:val="hybridMultilevel"/>
    <w:tmpl w:val="E6C22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B1B5B1"/>
    <w:multiLevelType w:val="hybridMultilevel"/>
    <w:tmpl w:val="B6465402"/>
    <w:lvl w:ilvl="0" w:tplc="5C92B01C">
      <w:start w:val="1"/>
      <w:numFmt w:val="decimal"/>
      <w:lvlText w:val="%1."/>
      <w:lvlJc w:val="left"/>
      <w:pPr>
        <w:ind w:left="720" w:hanging="360"/>
      </w:pPr>
    </w:lvl>
    <w:lvl w:ilvl="1" w:tplc="B29CA0CA">
      <w:start w:val="1"/>
      <w:numFmt w:val="lowerLetter"/>
      <w:lvlText w:val="%2."/>
      <w:lvlJc w:val="left"/>
      <w:pPr>
        <w:ind w:left="1440" w:hanging="360"/>
      </w:pPr>
    </w:lvl>
    <w:lvl w:ilvl="2" w:tplc="E01088E2">
      <w:start w:val="1"/>
      <w:numFmt w:val="lowerRoman"/>
      <w:lvlText w:val="%3."/>
      <w:lvlJc w:val="right"/>
      <w:pPr>
        <w:ind w:left="2160" w:hanging="180"/>
      </w:pPr>
    </w:lvl>
    <w:lvl w:ilvl="3" w:tplc="F18E6020">
      <w:start w:val="1"/>
      <w:numFmt w:val="decimal"/>
      <w:lvlText w:val="%4."/>
      <w:lvlJc w:val="left"/>
      <w:pPr>
        <w:ind w:left="2880" w:hanging="360"/>
      </w:pPr>
    </w:lvl>
    <w:lvl w:ilvl="4" w:tplc="2F9CD040">
      <w:start w:val="1"/>
      <w:numFmt w:val="lowerLetter"/>
      <w:lvlText w:val="%5."/>
      <w:lvlJc w:val="left"/>
      <w:pPr>
        <w:ind w:left="3600" w:hanging="360"/>
      </w:pPr>
    </w:lvl>
    <w:lvl w:ilvl="5" w:tplc="C112763A">
      <w:start w:val="1"/>
      <w:numFmt w:val="lowerRoman"/>
      <w:lvlText w:val="%6."/>
      <w:lvlJc w:val="right"/>
      <w:pPr>
        <w:ind w:left="4320" w:hanging="180"/>
      </w:pPr>
    </w:lvl>
    <w:lvl w:ilvl="6" w:tplc="23387BEC">
      <w:start w:val="1"/>
      <w:numFmt w:val="decimal"/>
      <w:lvlText w:val="%7."/>
      <w:lvlJc w:val="left"/>
      <w:pPr>
        <w:ind w:left="5040" w:hanging="360"/>
      </w:pPr>
    </w:lvl>
    <w:lvl w:ilvl="7" w:tplc="72D4D22C">
      <w:start w:val="1"/>
      <w:numFmt w:val="lowerLetter"/>
      <w:lvlText w:val="%8."/>
      <w:lvlJc w:val="left"/>
      <w:pPr>
        <w:ind w:left="5760" w:hanging="360"/>
      </w:pPr>
    </w:lvl>
    <w:lvl w:ilvl="8" w:tplc="94621E8C">
      <w:start w:val="1"/>
      <w:numFmt w:val="lowerRoman"/>
      <w:lvlText w:val="%9."/>
      <w:lvlJc w:val="right"/>
      <w:pPr>
        <w:ind w:left="6480" w:hanging="180"/>
      </w:pPr>
    </w:lvl>
  </w:abstractNum>
  <w:num w:numId="1" w16cid:durableId="496843155">
    <w:abstractNumId w:val="4"/>
  </w:num>
  <w:num w:numId="2" w16cid:durableId="330569147">
    <w:abstractNumId w:val="5"/>
  </w:num>
  <w:num w:numId="3" w16cid:durableId="2073769254">
    <w:abstractNumId w:val="33"/>
  </w:num>
  <w:num w:numId="4" w16cid:durableId="1754161237">
    <w:abstractNumId w:val="12"/>
  </w:num>
  <w:num w:numId="5" w16cid:durableId="1262951239">
    <w:abstractNumId w:val="39"/>
  </w:num>
  <w:num w:numId="6" w16cid:durableId="1881474222">
    <w:abstractNumId w:val="29"/>
  </w:num>
  <w:num w:numId="7" w16cid:durableId="2039087491">
    <w:abstractNumId w:val="32"/>
  </w:num>
  <w:num w:numId="8" w16cid:durableId="640692854">
    <w:abstractNumId w:val="21"/>
  </w:num>
  <w:num w:numId="9" w16cid:durableId="273557175">
    <w:abstractNumId w:val="11"/>
  </w:num>
  <w:num w:numId="10" w16cid:durableId="1307080714">
    <w:abstractNumId w:val="30"/>
  </w:num>
  <w:num w:numId="11" w16cid:durableId="1973444223">
    <w:abstractNumId w:val="26"/>
  </w:num>
  <w:num w:numId="12" w16cid:durableId="1460148606">
    <w:abstractNumId w:val="2"/>
  </w:num>
  <w:num w:numId="13" w16cid:durableId="1430081939">
    <w:abstractNumId w:val="28"/>
  </w:num>
  <w:num w:numId="14" w16cid:durableId="2032027334">
    <w:abstractNumId w:val="7"/>
  </w:num>
  <w:num w:numId="15" w16cid:durableId="980888267">
    <w:abstractNumId w:val="36"/>
  </w:num>
  <w:num w:numId="16" w16cid:durableId="671955913">
    <w:abstractNumId w:val="16"/>
  </w:num>
  <w:num w:numId="17" w16cid:durableId="115176328">
    <w:abstractNumId w:val="0"/>
  </w:num>
  <w:num w:numId="18" w16cid:durableId="1049766544">
    <w:abstractNumId w:val="31"/>
  </w:num>
  <w:num w:numId="19" w16cid:durableId="1336299631">
    <w:abstractNumId w:val="1"/>
  </w:num>
  <w:num w:numId="20" w16cid:durableId="577790871">
    <w:abstractNumId w:val="27"/>
  </w:num>
  <w:num w:numId="21" w16cid:durableId="1703480255">
    <w:abstractNumId w:val="13"/>
  </w:num>
  <w:num w:numId="22" w16cid:durableId="1682316969">
    <w:abstractNumId w:val="6"/>
  </w:num>
  <w:num w:numId="23" w16cid:durableId="1752390787">
    <w:abstractNumId w:val="8"/>
  </w:num>
  <w:num w:numId="24" w16cid:durableId="624191223">
    <w:abstractNumId w:val="10"/>
  </w:num>
  <w:num w:numId="25" w16cid:durableId="1950972077">
    <w:abstractNumId w:val="20"/>
  </w:num>
  <w:num w:numId="26" w16cid:durableId="1104568835">
    <w:abstractNumId w:val="19"/>
  </w:num>
  <w:num w:numId="27" w16cid:durableId="1151092428">
    <w:abstractNumId w:val="17"/>
  </w:num>
  <w:num w:numId="28" w16cid:durableId="2096396241">
    <w:abstractNumId w:val="15"/>
  </w:num>
  <w:num w:numId="29" w16cid:durableId="199129609">
    <w:abstractNumId w:val="25"/>
  </w:num>
  <w:num w:numId="30" w16cid:durableId="2071414374">
    <w:abstractNumId w:val="34"/>
  </w:num>
  <w:num w:numId="31" w16cid:durableId="837883828">
    <w:abstractNumId w:val="23"/>
  </w:num>
  <w:num w:numId="32" w16cid:durableId="1658994229">
    <w:abstractNumId w:val="9"/>
  </w:num>
  <w:num w:numId="33" w16cid:durableId="1489058512">
    <w:abstractNumId w:val="22"/>
  </w:num>
  <w:num w:numId="34" w16cid:durableId="1573083949">
    <w:abstractNumId w:val="38"/>
  </w:num>
  <w:num w:numId="35" w16cid:durableId="1699310684">
    <w:abstractNumId w:val="14"/>
  </w:num>
  <w:num w:numId="36" w16cid:durableId="1311521045">
    <w:abstractNumId w:val="18"/>
  </w:num>
  <w:num w:numId="37" w16cid:durableId="1293056898">
    <w:abstractNumId w:val="35"/>
  </w:num>
  <w:num w:numId="38" w16cid:durableId="736317674">
    <w:abstractNumId w:val="28"/>
  </w:num>
  <w:num w:numId="39" w16cid:durableId="1271357919">
    <w:abstractNumId w:val="37"/>
  </w:num>
  <w:num w:numId="40" w16cid:durableId="1342706804">
    <w:abstractNumId w:val="24"/>
  </w:num>
  <w:num w:numId="41" w16cid:durableId="2955728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 Fitch-Fleischmann">
    <w15:presenceInfo w15:providerId="Windows Live" w15:userId="5d3091a997eae9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B71"/>
    <w:rsid w:val="0000105A"/>
    <w:rsid w:val="00004245"/>
    <w:rsid w:val="00004E2D"/>
    <w:rsid w:val="00006A75"/>
    <w:rsid w:val="00007474"/>
    <w:rsid w:val="00013A08"/>
    <w:rsid w:val="00013EA1"/>
    <w:rsid w:val="000168AD"/>
    <w:rsid w:val="00017EA9"/>
    <w:rsid w:val="00020783"/>
    <w:rsid w:val="00023811"/>
    <w:rsid w:val="00031CC9"/>
    <w:rsid w:val="00034F94"/>
    <w:rsid w:val="00036CF9"/>
    <w:rsid w:val="000417C8"/>
    <w:rsid w:val="00041877"/>
    <w:rsid w:val="000418E7"/>
    <w:rsid w:val="00044A1D"/>
    <w:rsid w:val="0004682B"/>
    <w:rsid w:val="00054AE9"/>
    <w:rsid w:val="0005628D"/>
    <w:rsid w:val="00060E19"/>
    <w:rsid w:val="00063ECD"/>
    <w:rsid w:val="00070FD0"/>
    <w:rsid w:val="0007434D"/>
    <w:rsid w:val="00075C1D"/>
    <w:rsid w:val="00080818"/>
    <w:rsid w:val="000855F2"/>
    <w:rsid w:val="000865D3"/>
    <w:rsid w:val="000900DE"/>
    <w:rsid w:val="0009115B"/>
    <w:rsid w:val="00095F4A"/>
    <w:rsid w:val="00097FB6"/>
    <w:rsid w:val="000A0869"/>
    <w:rsid w:val="000A3DE4"/>
    <w:rsid w:val="000A6118"/>
    <w:rsid w:val="000A637E"/>
    <w:rsid w:val="000A6ABA"/>
    <w:rsid w:val="000A6FEB"/>
    <w:rsid w:val="000B15D9"/>
    <w:rsid w:val="000B3A61"/>
    <w:rsid w:val="000B3AB4"/>
    <w:rsid w:val="000B559A"/>
    <w:rsid w:val="000B75E0"/>
    <w:rsid w:val="000D085F"/>
    <w:rsid w:val="000D134D"/>
    <w:rsid w:val="000D1D58"/>
    <w:rsid w:val="000D35A9"/>
    <w:rsid w:val="000D4024"/>
    <w:rsid w:val="000D7FF2"/>
    <w:rsid w:val="000E284E"/>
    <w:rsid w:val="000E673C"/>
    <w:rsid w:val="000E75BC"/>
    <w:rsid w:val="000E7BF6"/>
    <w:rsid w:val="000F0911"/>
    <w:rsid w:val="000F1502"/>
    <w:rsid w:val="001112E1"/>
    <w:rsid w:val="00115EC9"/>
    <w:rsid w:val="00116957"/>
    <w:rsid w:val="00117A31"/>
    <w:rsid w:val="00120076"/>
    <w:rsid w:val="00124479"/>
    <w:rsid w:val="001244F7"/>
    <w:rsid w:val="00125F08"/>
    <w:rsid w:val="00126532"/>
    <w:rsid w:val="0013024F"/>
    <w:rsid w:val="00133887"/>
    <w:rsid w:val="00135183"/>
    <w:rsid w:val="0014577E"/>
    <w:rsid w:val="00145996"/>
    <w:rsid w:val="00151389"/>
    <w:rsid w:val="00153EF8"/>
    <w:rsid w:val="001561D9"/>
    <w:rsid w:val="00161693"/>
    <w:rsid w:val="00164314"/>
    <w:rsid w:val="00165416"/>
    <w:rsid w:val="00174162"/>
    <w:rsid w:val="0018012B"/>
    <w:rsid w:val="00184E19"/>
    <w:rsid w:val="0018504C"/>
    <w:rsid w:val="00187933"/>
    <w:rsid w:val="00192439"/>
    <w:rsid w:val="001A7966"/>
    <w:rsid w:val="001C1CC7"/>
    <w:rsid w:val="001C464F"/>
    <w:rsid w:val="001C673C"/>
    <w:rsid w:val="001C78CB"/>
    <w:rsid w:val="001D1BA1"/>
    <w:rsid w:val="001E6783"/>
    <w:rsid w:val="001E6A92"/>
    <w:rsid w:val="001F05C6"/>
    <w:rsid w:val="001F06B8"/>
    <w:rsid w:val="001F160C"/>
    <w:rsid w:val="00201CF6"/>
    <w:rsid w:val="00205568"/>
    <w:rsid w:val="002055E5"/>
    <w:rsid w:val="00206E19"/>
    <w:rsid w:val="0020744A"/>
    <w:rsid w:val="00211BC8"/>
    <w:rsid w:val="002155E3"/>
    <w:rsid w:val="00215721"/>
    <w:rsid w:val="002159E4"/>
    <w:rsid w:val="00220AF1"/>
    <w:rsid w:val="0022183A"/>
    <w:rsid w:val="00221FFB"/>
    <w:rsid w:val="00232C7F"/>
    <w:rsid w:val="0023532A"/>
    <w:rsid w:val="00235D3D"/>
    <w:rsid w:val="002373F5"/>
    <w:rsid w:val="002406D2"/>
    <w:rsid w:val="002427ED"/>
    <w:rsid w:val="00246A0B"/>
    <w:rsid w:val="00253BDD"/>
    <w:rsid w:val="00257618"/>
    <w:rsid w:val="00261B6E"/>
    <w:rsid w:val="00262F7D"/>
    <w:rsid w:val="00267AFA"/>
    <w:rsid w:val="00271D52"/>
    <w:rsid w:val="00272742"/>
    <w:rsid w:val="00273371"/>
    <w:rsid w:val="0027529C"/>
    <w:rsid w:val="00286416"/>
    <w:rsid w:val="002864E9"/>
    <w:rsid w:val="00290580"/>
    <w:rsid w:val="00291131"/>
    <w:rsid w:val="00291741"/>
    <w:rsid w:val="00291AC8"/>
    <w:rsid w:val="002925F4"/>
    <w:rsid w:val="00296CDB"/>
    <w:rsid w:val="002A3143"/>
    <w:rsid w:val="002A35CD"/>
    <w:rsid w:val="002B23A1"/>
    <w:rsid w:val="002B259E"/>
    <w:rsid w:val="002B2AE2"/>
    <w:rsid w:val="002B32BF"/>
    <w:rsid w:val="002B343C"/>
    <w:rsid w:val="002C2D38"/>
    <w:rsid w:val="002C34B6"/>
    <w:rsid w:val="002C6150"/>
    <w:rsid w:val="002D1A29"/>
    <w:rsid w:val="002D363A"/>
    <w:rsid w:val="002D5833"/>
    <w:rsid w:val="002D5DEB"/>
    <w:rsid w:val="002D6460"/>
    <w:rsid w:val="002D7FA8"/>
    <w:rsid w:val="002E0519"/>
    <w:rsid w:val="002E0666"/>
    <w:rsid w:val="002E1D0E"/>
    <w:rsid w:val="002E294E"/>
    <w:rsid w:val="002E3924"/>
    <w:rsid w:val="002E3993"/>
    <w:rsid w:val="002E7BDB"/>
    <w:rsid w:val="002F3045"/>
    <w:rsid w:val="00300AA2"/>
    <w:rsid w:val="00301E16"/>
    <w:rsid w:val="00303980"/>
    <w:rsid w:val="00305361"/>
    <w:rsid w:val="0030653C"/>
    <w:rsid w:val="003105CF"/>
    <w:rsid w:val="00311996"/>
    <w:rsid w:val="0031340B"/>
    <w:rsid w:val="00315140"/>
    <w:rsid w:val="00315AC9"/>
    <w:rsid w:val="0032227C"/>
    <w:rsid w:val="003309A2"/>
    <w:rsid w:val="00335A9E"/>
    <w:rsid w:val="0034314A"/>
    <w:rsid w:val="003435CD"/>
    <w:rsid w:val="003477F6"/>
    <w:rsid w:val="00353E0A"/>
    <w:rsid w:val="00355AFF"/>
    <w:rsid w:val="0036419C"/>
    <w:rsid w:val="003678FB"/>
    <w:rsid w:val="00368202"/>
    <w:rsid w:val="00370C0C"/>
    <w:rsid w:val="003738BB"/>
    <w:rsid w:val="00375319"/>
    <w:rsid w:val="003759D1"/>
    <w:rsid w:val="00393228"/>
    <w:rsid w:val="00394782"/>
    <w:rsid w:val="003A18A7"/>
    <w:rsid w:val="003A2C70"/>
    <w:rsid w:val="003A3BAF"/>
    <w:rsid w:val="003A4C31"/>
    <w:rsid w:val="003A4EA6"/>
    <w:rsid w:val="003A5390"/>
    <w:rsid w:val="003B291C"/>
    <w:rsid w:val="003B3684"/>
    <w:rsid w:val="003B7BC8"/>
    <w:rsid w:val="003C0F73"/>
    <w:rsid w:val="003D1B97"/>
    <w:rsid w:val="003D5C66"/>
    <w:rsid w:val="003D7365"/>
    <w:rsid w:val="003D7C32"/>
    <w:rsid w:val="003E2A68"/>
    <w:rsid w:val="003E4D09"/>
    <w:rsid w:val="003E6B90"/>
    <w:rsid w:val="0040165E"/>
    <w:rsid w:val="00402495"/>
    <w:rsid w:val="0040443F"/>
    <w:rsid w:val="0040502E"/>
    <w:rsid w:val="00405184"/>
    <w:rsid w:val="00405552"/>
    <w:rsid w:val="0041501A"/>
    <w:rsid w:val="0042086B"/>
    <w:rsid w:val="004263EE"/>
    <w:rsid w:val="004301E6"/>
    <w:rsid w:val="004367CE"/>
    <w:rsid w:val="00440049"/>
    <w:rsid w:val="004434B5"/>
    <w:rsid w:val="00444B43"/>
    <w:rsid w:val="00454B7D"/>
    <w:rsid w:val="00460CA2"/>
    <w:rsid w:val="0046289F"/>
    <w:rsid w:val="004665AF"/>
    <w:rsid w:val="00466D30"/>
    <w:rsid w:val="00467321"/>
    <w:rsid w:val="004754C1"/>
    <w:rsid w:val="00476A1B"/>
    <w:rsid w:val="004822DE"/>
    <w:rsid w:val="00492A9D"/>
    <w:rsid w:val="004937DF"/>
    <w:rsid w:val="00496D3F"/>
    <w:rsid w:val="004A1643"/>
    <w:rsid w:val="004A2BAB"/>
    <w:rsid w:val="004A3D43"/>
    <w:rsid w:val="004A56B8"/>
    <w:rsid w:val="004A76F6"/>
    <w:rsid w:val="004B33D2"/>
    <w:rsid w:val="004B4602"/>
    <w:rsid w:val="004D3D9E"/>
    <w:rsid w:val="004D4821"/>
    <w:rsid w:val="004D58FD"/>
    <w:rsid w:val="004E0D38"/>
    <w:rsid w:val="004E2FB2"/>
    <w:rsid w:val="004E314E"/>
    <w:rsid w:val="004E643C"/>
    <w:rsid w:val="004F3446"/>
    <w:rsid w:val="004F411F"/>
    <w:rsid w:val="004F4931"/>
    <w:rsid w:val="004F4B5F"/>
    <w:rsid w:val="005011DD"/>
    <w:rsid w:val="0050229E"/>
    <w:rsid w:val="00511DA3"/>
    <w:rsid w:val="00513FEF"/>
    <w:rsid w:val="00514CDE"/>
    <w:rsid w:val="00515D32"/>
    <w:rsid w:val="00516B0F"/>
    <w:rsid w:val="00520353"/>
    <w:rsid w:val="00520423"/>
    <w:rsid w:val="005222BF"/>
    <w:rsid w:val="00527D17"/>
    <w:rsid w:val="00535803"/>
    <w:rsid w:val="005417EC"/>
    <w:rsid w:val="005418AC"/>
    <w:rsid w:val="005426B0"/>
    <w:rsid w:val="005471E3"/>
    <w:rsid w:val="005473DD"/>
    <w:rsid w:val="00551369"/>
    <w:rsid w:val="00552813"/>
    <w:rsid w:val="00552863"/>
    <w:rsid w:val="00552DAB"/>
    <w:rsid w:val="00557C1C"/>
    <w:rsid w:val="00563549"/>
    <w:rsid w:val="00567CC3"/>
    <w:rsid w:val="00571334"/>
    <w:rsid w:val="00571774"/>
    <w:rsid w:val="00573517"/>
    <w:rsid w:val="00573731"/>
    <w:rsid w:val="005750BD"/>
    <w:rsid w:val="005800C7"/>
    <w:rsid w:val="00583A8A"/>
    <w:rsid w:val="00586D00"/>
    <w:rsid w:val="0059001F"/>
    <w:rsid w:val="00590E22"/>
    <w:rsid w:val="005924A6"/>
    <w:rsid w:val="00594B8F"/>
    <w:rsid w:val="00596516"/>
    <w:rsid w:val="00596646"/>
    <w:rsid w:val="005A1195"/>
    <w:rsid w:val="005A1AB7"/>
    <w:rsid w:val="005A612D"/>
    <w:rsid w:val="005A64CC"/>
    <w:rsid w:val="005A667B"/>
    <w:rsid w:val="005B0463"/>
    <w:rsid w:val="005B04D2"/>
    <w:rsid w:val="005B17A6"/>
    <w:rsid w:val="005B3268"/>
    <w:rsid w:val="005B4821"/>
    <w:rsid w:val="005B589C"/>
    <w:rsid w:val="005C3588"/>
    <w:rsid w:val="005C573D"/>
    <w:rsid w:val="005C61E2"/>
    <w:rsid w:val="005C6B42"/>
    <w:rsid w:val="005D0004"/>
    <w:rsid w:val="005D3E4D"/>
    <w:rsid w:val="005D58AE"/>
    <w:rsid w:val="005E3256"/>
    <w:rsid w:val="005E6AE6"/>
    <w:rsid w:val="005E6C32"/>
    <w:rsid w:val="005E6F19"/>
    <w:rsid w:val="005F1BC6"/>
    <w:rsid w:val="005F3BFF"/>
    <w:rsid w:val="005F5811"/>
    <w:rsid w:val="005F772B"/>
    <w:rsid w:val="00600FD0"/>
    <w:rsid w:val="00605B08"/>
    <w:rsid w:val="00606A22"/>
    <w:rsid w:val="00613948"/>
    <w:rsid w:val="00620172"/>
    <w:rsid w:val="00620225"/>
    <w:rsid w:val="006207C6"/>
    <w:rsid w:val="00624FAA"/>
    <w:rsid w:val="00631B0E"/>
    <w:rsid w:val="00632F1D"/>
    <w:rsid w:val="00643184"/>
    <w:rsid w:val="00647C7A"/>
    <w:rsid w:val="006551B8"/>
    <w:rsid w:val="00656D68"/>
    <w:rsid w:val="006609F0"/>
    <w:rsid w:val="00663CCB"/>
    <w:rsid w:val="00667DA3"/>
    <w:rsid w:val="0067002D"/>
    <w:rsid w:val="0067181D"/>
    <w:rsid w:val="00674553"/>
    <w:rsid w:val="006766C2"/>
    <w:rsid w:val="006769C8"/>
    <w:rsid w:val="00681C1B"/>
    <w:rsid w:val="006833DE"/>
    <w:rsid w:val="0068428B"/>
    <w:rsid w:val="00687C50"/>
    <w:rsid w:val="00690E9E"/>
    <w:rsid w:val="00693D9E"/>
    <w:rsid w:val="006946BB"/>
    <w:rsid w:val="00696309"/>
    <w:rsid w:val="006A33B6"/>
    <w:rsid w:val="006A3719"/>
    <w:rsid w:val="006A5419"/>
    <w:rsid w:val="006A6FFC"/>
    <w:rsid w:val="006B008F"/>
    <w:rsid w:val="006C0D42"/>
    <w:rsid w:val="006C129F"/>
    <w:rsid w:val="006C7F59"/>
    <w:rsid w:val="006D34C4"/>
    <w:rsid w:val="006D42E5"/>
    <w:rsid w:val="006D5CC5"/>
    <w:rsid w:val="006D5E35"/>
    <w:rsid w:val="006E33AF"/>
    <w:rsid w:val="006E517D"/>
    <w:rsid w:val="006F33C3"/>
    <w:rsid w:val="006F3782"/>
    <w:rsid w:val="006F52C6"/>
    <w:rsid w:val="006F598B"/>
    <w:rsid w:val="006F5BF7"/>
    <w:rsid w:val="007023C0"/>
    <w:rsid w:val="00705A0C"/>
    <w:rsid w:val="00705CF1"/>
    <w:rsid w:val="0071216B"/>
    <w:rsid w:val="00715BBD"/>
    <w:rsid w:val="00716308"/>
    <w:rsid w:val="007219F4"/>
    <w:rsid w:val="00723F72"/>
    <w:rsid w:val="0072606B"/>
    <w:rsid w:val="00731FF0"/>
    <w:rsid w:val="00732AA6"/>
    <w:rsid w:val="00733B20"/>
    <w:rsid w:val="007348B4"/>
    <w:rsid w:val="00740CD8"/>
    <w:rsid w:val="00745C43"/>
    <w:rsid w:val="00751D1E"/>
    <w:rsid w:val="00757A4C"/>
    <w:rsid w:val="00765DC1"/>
    <w:rsid w:val="00766284"/>
    <w:rsid w:val="00767901"/>
    <w:rsid w:val="00767CA9"/>
    <w:rsid w:val="00780B2F"/>
    <w:rsid w:val="007820AF"/>
    <w:rsid w:val="007833D9"/>
    <w:rsid w:val="00783A44"/>
    <w:rsid w:val="007930DA"/>
    <w:rsid w:val="00797B59"/>
    <w:rsid w:val="007A117A"/>
    <w:rsid w:val="007A2FAC"/>
    <w:rsid w:val="007A3572"/>
    <w:rsid w:val="007C456E"/>
    <w:rsid w:val="007C4D40"/>
    <w:rsid w:val="007D03D2"/>
    <w:rsid w:val="007D0B65"/>
    <w:rsid w:val="007D308F"/>
    <w:rsid w:val="007D3CA1"/>
    <w:rsid w:val="007E5017"/>
    <w:rsid w:val="007E5278"/>
    <w:rsid w:val="00800754"/>
    <w:rsid w:val="00802539"/>
    <w:rsid w:val="0080490C"/>
    <w:rsid w:val="0080505F"/>
    <w:rsid w:val="008062E6"/>
    <w:rsid w:val="0081022B"/>
    <w:rsid w:val="008114D9"/>
    <w:rsid w:val="00823137"/>
    <w:rsid w:val="00836D5C"/>
    <w:rsid w:val="00851121"/>
    <w:rsid w:val="00857460"/>
    <w:rsid w:val="0086016E"/>
    <w:rsid w:val="00860849"/>
    <w:rsid w:val="008646EB"/>
    <w:rsid w:val="0087299E"/>
    <w:rsid w:val="00874C7A"/>
    <w:rsid w:val="008803FB"/>
    <w:rsid w:val="00885853"/>
    <w:rsid w:val="00885CAA"/>
    <w:rsid w:val="008876B6"/>
    <w:rsid w:val="008935DA"/>
    <w:rsid w:val="00894F00"/>
    <w:rsid w:val="008A072C"/>
    <w:rsid w:val="008A08C8"/>
    <w:rsid w:val="008A56FF"/>
    <w:rsid w:val="008C290F"/>
    <w:rsid w:val="008C5E4A"/>
    <w:rsid w:val="008C7F0C"/>
    <w:rsid w:val="008D1509"/>
    <w:rsid w:val="008D3517"/>
    <w:rsid w:val="008D4A4D"/>
    <w:rsid w:val="008D574E"/>
    <w:rsid w:val="008D7F7D"/>
    <w:rsid w:val="008E287A"/>
    <w:rsid w:val="008E2E33"/>
    <w:rsid w:val="008E3F68"/>
    <w:rsid w:val="008E441B"/>
    <w:rsid w:val="008F212B"/>
    <w:rsid w:val="008F399C"/>
    <w:rsid w:val="008F5703"/>
    <w:rsid w:val="008F5E5F"/>
    <w:rsid w:val="0090057A"/>
    <w:rsid w:val="00901477"/>
    <w:rsid w:val="0090285D"/>
    <w:rsid w:val="0090677B"/>
    <w:rsid w:val="009076C1"/>
    <w:rsid w:val="0091120E"/>
    <w:rsid w:val="00913374"/>
    <w:rsid w:val="00914A0C"/>
    <w:rsid w:val="00916CEB"/>
    <w:rsid w:val="00916F31"/>
    <w:rsid w:val="00920C5A"/>
    <w:rsid w:val="00922BF4"/>
    <w:rsid w:val="00923359"/>
    <w:rsid w:val="00932765"/>
    <w:rsid w:val="00935964"/>
    <w:rsid w:val="0093645F"/>
    <w:rsid w:val="00945B32"/>
    <w:rsid w:val="00945C61"/>
    <w:rsid w:val="00947194"/>
    <w:rsid w:val="00947A15"/>
    <w:rsid w:val="0095186A"/>
    <w:rsid w:val="00953E08"/>
    <w:rsid w:val="009549F6"/>
    <w:rsid w:val="00964885"/>
    <w:rsid w:val="0096717D"/>
    <w:rsid w:val="00976731"/>
    <w:rsid w:val="00984397"/>
    <w:rsid w:val="00990536"/>
    <w:rsid w:val="00993639"/>
    <w:rsid w:val="00993A04"/>
    <w:rsid w:val="00993F18"/>
    <w:rsid w:val="00994DF6"/>
    <w:rsid w:val="009A191E"/>
    <w:rsid w:val="009A207B"/>
    <w:rsid w:val="009A2FE6"/>
    <w:rsid w:val="009A4239"/>
    <w:rsid w:val="009A44D5"/>
    <w:rsid w:val="009A48A2"/>
    <w:rsid w:val="009A5133"/>
    <w:rsid w:val="009B1D6E"/>
    <w:rsid w:val="009B6E3E"/>
    <w:rsid w:val="009B78F6"/>
    <w:rsid w:val="009C00C7"/>
    <w:rsid w:val="009C2ADC"/>
    <w:rsid w:val="009C416D"/>
    <w:rsid w:val="009D4972"/>
    <w:rsid w:val="009D4FB8"/>
    <w:rsid w:val="009D6DBC"/>
    <w:rsid w:val="009E1E47"/>
    <w:rsid w:val="009E2DED"/>
    <w:rsid w:val="009E470A"/>
    <w:rsid w:val="009F0941"/>
    <w:rsid w:val="009F482A"/>
    <w:rsid w:val="009F5320"/>
    <w:rsid w:val="009F7C3D"/>
    <w:rsid w:val="00A019BF"/>
    <w:rsid w:val="00A023C9"/>
    <w:rsid w:val="00A0581D"/>
    <w:rsid w:val="00A107C6"/>
    <w:rsid w:val="00A126F6"/>
    <w:rsid w:val="00A34FEE"/>
    <w:rsid w:val="00A354F5"/>
    <w:rsid w:val="00A4082D"/>
    <w:rsid w:val="00A40C68"/>
    <w:rsid w:val="00A412C8"/>
    <w:rsid w:val="00A432EB"/>
    <w:rsid w:val="00A43690"/>
    <w:rsid w:val="00A50EC4"/>
    <w:rsid w:val="00A54F2B"/>
    <w:rsid w:val="00A554C5"/>
    <w:rsid w:val="00A56B91"/>
    <w:rsid w:val="00A60033"/>
    <w:rsid w:val="00A60C6E"/>
    <w:rsid w:val="00A61135"/>
    <w:rsid w:val="00A65E28"/>
    <w:rsid w:val="00A67164"/>
    <w:rsid w:val="00A75BA2"/>
    <w:rsid w:val="00A912C0"/>
    <w:rsid w:val="00A91964"/>
    <w:rsid w:val="00A920BC"/>
    <w:rsid w:val="00AA03B5"/>
    <w:rsid w:val="00AA30E0"/>
    <w:rsid w:val="00AA3890"/>
    <w:rsid w:val="00AA4C85"/>
    <w:rsid w:val="00AA5D18"/>
    <w:rsid w:val="00AB58CF"/>
    <w:rsid w:val="00AB610D"/>
    <w:rsid w:val="00AC02D4"/>
    <w:rsid w:val="00AC0DAF"/>
    <w:rsid w:val="00AC1122"/>
    <w:rsid w:val="00AC18F9"/>
    <w:rsid w:val="00AC1E71"/>
    <w:rsid w:val="00AC55B8"/>
    <w:rsid w:val="00AC6797"/>
    <w:rsid w:val="00AD0C12"/>
    <w:rsid w:val="00AD5CCB"/>
    <w:rsid w:val="00AE4805"/>
    <w:rsid w:val="00AE548F"/>
    <w:rsid w:val="00AF0376"/>
    <w:rsid w:val="00AF0514"/>
    <w:rsid w:val="00AF1BEA"/>
    <w:rsid w:val="00AF2830"/>
    <w:rsid w:val="00B0344B"/>
    <w:rsid w:val="00B0434A"/>
    <w:rsid w:val="00B046ED"/>
    <w:rsid w:val="00B062FE"/>
    <w:rsid w:val="00B150D1"/>
    <w:rsid w:val="00B202FF"/>
    <w:rsid w:val="00B24849"/>
    <w:rsid w:val="00B2764C"/>
    <w:rsid w:val="00B31F29"/>
    <w:rsid w:val="00B3453A"/>
    <w:rsid w:val="00B40117"/>
    <w:rsid w:val="00B51E38"/>
    <w:rsid w:val="00B5262B"/>
    <w:rsid w:val="00B52E5D"/>
    <w:rsid w:val="00B53DCD"/>
    <w:rsid w:val="00B56675"/>
    <w:rsid w:val="00B6511C"/>
    <w:rsid w:val="00B6584F"/>
    <w:rsid w:val="00B6FA3C"/>
    <w:rsid w:val="00B701A7"/>
    <w:rsid w:val="00B71A76"/>
    <w:rsid w:val="00B80B01"/>
    <w:rsid w:val="00B810A7"/>
    <w:rsid w:val="00B816E8"/>
    <w:rsid w:val="00B82D13"/>
    <w:rsid w:val="00B83175"/>
    <w:rsid w:val="00B875F1"/>
    <w:rsid w:val="00B92A7F"/>
    <w:rsid w:val="00B93CC3"/>
    <w:rsid w:val="00B942A1"/>
    <w:rsid w:val="00BA1D07"/>
    <w:rsid w:val="00BA316B"/>
    <w:rsid w:val="00BA6084"/>
    <w:rsid w:val="00BB2174"/>
    <w:rsid w:val="00BB5368"/>
    <w:rsid w:val="00BC00B3"/>
    <w:rsid w:val="00BC0CC5"/>
    <w:rsid w:val="00BC385A"/>
    <w:rsid w:val="00BC6014"/>
    <w:rsid w:val="00BC7184"/>
    <w:rsid w:val="00BD11E7"/>
    <w:rsid w:val="00BD6485"/>
    <w:rsid w:val="00BE1EBF"/>
    <w:rsid w:val="00BF4584"/>
    <w:rsid w:val="00C01860"/>
    <w:rsid w:val="00C04906"/>
    <w:rsid w:val="00C06E30"/>
    <w:rsid w:val="00C12604"/>
    <w:rsid w:val="00C146E1"/>
    <w:rsid w:val="00C15211"/>
    <w:rsid w:val="00C1626F"/>
    <w:rsid w:val="00C17F0B"/>
    <w:rsid w:val="00C17FE4"/>
    <w:rsid w:val="00C24481"/>
    <w:rsid w:val="00C3E053"/>
    <w:rsid w:val="00C40365"/>
    <w:rsid w:val="00C44A79"/>
    <w:rsid w:val="00C51B32"/>
    <w:rsid w:val="00C54F16"/>
    <w:rsid w:val="00C61308"/>
    <w:rsid w:val="00C62A19"/>
    <w:rsid w:val="00C6763B"/>
    <w:rsid w:val="00C81FE3"/>
    <w:rsid w:val="00C82B71"/>
    <w:rsid w:val="00C83A36"/>
    <w:rsid w:val="00C83FED"/>
    <w:rsid w:val="00C91D23"/>
    <w:rsid w:val="00CA454C"/>
    <w:rsid w:val="00CA5157"/>
    <w:rsid w:val="00CB3741"/>
    <w:rsid w:val="00CB7C2C"/>
    <w:rsid w:val="00CC17D7"/>
    <w:rsid w:val="00CC3617"/>
    <w:rsid w:val="00CC7894"/>
    <w:rsid w:val="00CD0747"/>
    <w:rsid w:val="00CD2752"/>
    <w:rsid w:val="00CD38BB"/>
    <w:rsid w:val="00CD6B53"/>
    <w:rsid w:val="00CD6FAC"/>
    <w:rsid w:val="00CE0FA3"/>
    <w:rsid w:val="00CE2293"/>
    <w:rsid w:val="00CF0AF0"/>
    <w:rsid w:val="00CF11CD"/>
    <w:rsid w:val="00D03E92"/>
    <w:rsid w:val="00D04D23"/>
    <w:rsid w:val="00D04DBD"/>
    <w:rsid w:val="00D05757"/>
    <w:rsid w:val="00D07D1A"/>
    <w:rsid w:val="00D110B6"/>
    <w:rsid w:val="00D17C8A"/>
    <w:rsid w:val="00D20545"/>
    <w:rsid w:val="00D215E5"/>
    <w:rsid w:val="00D31B2B"/>
    <w:rsid w:val="00D3346A"/>
    <w:rsid w:val="00D337F1"/>
    <w:rsid w:val="00D36545"/>
    <w:rsid w:val="00D40FDA"/>
    <w:rsid w:val="00D4329A"/>
    <w:rsid w:val="00D432A4"/>
    <w:rsid w:val="00D669CD"/>
    <w:rsid w:val="00D70DE1"/>
    <w:rsid w:val="00D719E1"/>
    <w:rsid w:val="00D72200"/>
    <w:rsid w:val="00D76E7E"/>
    <w:rsid w:val="00D84C8E"/>
    <w:rsid w:val="00D84D05"/>
    <w:rsid w:val="00D9108D"/>
    <w:rsid w:val="00DA6BB4"/>
    <w:rsid w:val="00DB08D9"/>
    <w:rsid w:val="00DB1040"/>
    <w:rsid w:val="00DB7BE8"/>
    <w:rsid w:val="00DC0795"/>
    <w:rsid w:val="00DC30ED"/>
    <w:rsid w:val="00DC34FF"/>
    <w:rsid w:val="00DC4C96"/>
    <w:rsid w:val="00DC5B6F"/>
    <w:rsid w:val="00DD2B28"/>
    <w:rsid w:val="00DD31E0"/>
    <w:rsid w:val="00DD353B"/>
    <w:rsid w:val="00DD6DAF"/>
    <w:rsid w:val="00DD7CCE"/>
    <w:rsid w:val="00DE00D2"/>
    <w:rsid w:val="00DE1110"/>
    <w:rsid w:val="00DE3D7A"/>
    <w:rsid w:val="00DF1E26"/>
    <w:rsid w:val="00DF488E"/>
    <w:rsid w:val="00DF56ED"/>
    <w:rsid w:val="00E0079E"/>
    <w:rsid w:val="00E0211D"/>
    <w:rsid w:val="00E142F8"/>
    <w:rsid w:val="00E2135C"/>
    <w:rsid w:val="00E22424"/>
    <w:rsid w:val="00E264A7"/>
    <w:rsid w:val="00E3612D"/>
    <w:rsid w:val="00E372F5"/>
    <w:rsid w:val="00E407A4"/>
    <w:rsid w:val="00E538D3"/>
    <w:rsid w:val="00E5518E"/>
    <w:rsid w:val="00E5709B"/>
    <w:rsid w:val="00E62753"/>
    <w:rsid w:val="00E65E4B"/>
    <w:rsid w:val="00E66787"/>
    <w:rsid w:val="00E66B20"/>
    <w:rsid w:val="00E712AF"/>
    <w:rsid w:val="00E72658"/>
    <w:rsid w:val="00E72C61"/>
    <w:rsid w:val="00E741FA"/>
    <w:rsid w:val="00E77E16"/>
    <w:rsid w:val="00E8300B"/>
    <w:rsid w:val="00E834C0"/>
    <w:rsid w:val="00E83E06"/>
    <w:rsid w:val="00E84F17"/>
    <w:rsid w:val="00E85172"/>
    <w:rsid w:val="00E920EF"/>
    <w:rsid w:val="00E9561F"/>
    <w:rsid w:val="00E95ECA"/>
    <w:rsid w:val="00E95F39"/>
    <w:rsid w:val="00EA1763"/>
    <w:rsid w:val="00EB1925"/>
    <w:rsid w:val="00EB1DFD"/>
    <w:rsid w:val="00EB2420"/>
    <w:rsid w:val="00EB5864"/>
    <w:rsid w:val="00EB6F79"/>
    <w:rsid w:val="00EC0696"/>
    <w:rsid w:val="00EC6677"/>
    <w:rsid w:val="00ED6481"/>
    <w:rsid w:val="00EE3912"/>
    <w:rsid w:val="00EF022D"/>
    <w:rsid w:val="00EF7E3E"/>
    <w:rsid w:val="00F0023D"/>
    <w:rsid w:val="00F0036B"/>
    <w:rsid w:val="00F00865"/>
    <w:rsid w:val="00F04887"/>
    <w:rsid w:val="00F07904"/>
    <w:rsid w:val="00F17F63"/>
    <w:rsid w:val="00F20322"/>
    <w:rsid w:val="00F21551"/>
    <w:rsid w:val="00F2159F"/>
    <w:rsid w:val="00F279E7"/>
    <w:rsid w:val="00F419F9"/>
    <w:rsid w:val="00F431F4"/>
    <w:rsid w:val="00F432F2"/>
    <w:rsid w:val="00F4555A"/>
    <w:rsid w:val="00F50463"/>
    <w:rsid w:val="00F57236"/>
    <w:rsid w:val="00F604BF"/>
    <w:rsid w:val="00F6128B"/>
    <w:rsid w:val="00F72694"/>
    <w:rsid w:val="00F736CD"/>
    <w:rsid w:val="00F73F8A"/>
    <w:rsid w:val="00F767DD"/>
    <w:rsid w:val="00F83A3C"/>
    <w:rsid w:val="00F85117"/>
    <w:rsid w:val="00F90346"/>
    <w:rsid w:val="00F93E8A"/>
    <w:rsid w:val="00F952BC"/>
    <w:rsid w:val="00F968A1"/>
    <w:rsid w:val="00F96B2B"/>
    <w:rsid w:val="00FA21E6"/>
    <w:rsid w:val="00FA76CF"/>
    <w:rsid w:val="00FB25FA"/>
    <w:rsid w:val="00FC2C39"/>
    <w:rsid w:val="00FC64D1"/>
    <w:rsid w:val="00FC70D8"/>
    <w:rsid w:val="00FD464B"/>
    <w:rsid w:val="00FD51EC"/>
    <w:rsid w:val="00FE5173"/>
    <w:rsid w:val="00FE6064"/>
    <w:rsid w:val="00FF0CF7"/>
    <w:rsid w:val="00FF4503"/>
    <w:rsid w:val="01A7D75E"/>
    <w:rsid w:val="0236F9F1"/>
    <w:rsid w:val="024F28B7"/>
    <w:rsid w:val="0260EE53"/>
    <w:rsid w:val="02689390"/>
    <w:rsid w:val="04420873"/>
    <w:rsid w:val="04DF1BD4"/>
    <w:rsid w:val="05A26D79"/>
    <w:rsid w:val="064CEF8F"/>
    <w:rsid w:val="0677535B"/>
    <w:rsid w:val="074F5176"/>
    <w:rsid w:val="0A4D9F26"/>
    <w:rsid w:val="0ACB9795"/>
    <w:rsid w:val="0B0692AB"/>
    <w:rsid w:val="0D1EEACE"/>
    <w:rsid w:val="0D71F566"/>
    <w:rsid w:val="0E2B03F2"/>
    <w:rsid w:val="0F8627D4"/>
    <w:rsid w:val="0FECB67F"/>
    <w:rsid w:val="0FFDFA44"/>
    <w:rsid w:val="10122C19"/>
    <w:rsid w:val="107EF27F"/>
    <w:rsid w:val="10A3CCC9"/>
    <w:rsid w:val="1168C2FE"/>
    <w:rsid w:val="11E3A6A5"/>
    <w:rsid w:val="11ED2147"/>
    <w:rsid w:val="13030F84"/>
    <w:rsid w:val="13549AAB"/>
    <w:rsid w:val="1359CB89"/>
    <w:rsid w:val="13EF4A93"/>
    <w:rsid w:val="149EF76E"/>
    <w:rsid w:val="1521DD57"/>
    <w:rsid w:val="15908BEF"/>
    <w:rsid w:val="16A39E2B"/>
    <w:rsid w:val="16AB2546"/>
    <w:rsid w:val="16EEA260"/>
    <w:rsid w:val="1806D140"/>
    <w:rsid w:val="18AB0D47"/>
    <w:rsid w:val="1920FF9F"/>
    <w:rsid w:val="197161CE"/>
    <w:rsid w:val="197838A2"/>
    <w:rsid w:val="19D493FA"/>
    <w:rsid w:val="1A67CD2A"/>
    <w:rsid w:val="1C0255E8"/>
    <w:rsid w:val="1C58A061"/>
    <w:rsid w:val="1CEF83C6"/>
    <w:rsid w:val="1D902B53"/>
    <w:rsid w:val="1DFC2BFD"/>
    <w:rsid w:val="1E009966"/>
    <w:rsid w:val="1E2F4B85"/>
    <w:rsid w:val="1E7189AC"/>
    <w:rsid w:val="1E91BFBB"/>
    <w:rsid w:val="206E02DC"/>
    <w:rsid w:val="20CB0B14"/>
    <w:rsid w:val="210F4CA9"/>
    <w:rsid w:val="21948B29"/>
    <w:rsid w:val="21A8038A"/>
    <w:rsid w:val="2204299D"/>
    <w:rsid w:val="22A25E29"/>
    <w:rsid w:val="22AEB988"/>
    <w:rsid w:val="231D10B2"/>
    <w:rsid w:val="240086D5"/>
    <w:rsid w:val="248E51E8"/>
    <w:rsid w:val="25027F9C"/>
    <w:rsid w:val="250A8D2D"/>
    <w:rsid w:val="25672539"/>
    <w:rsid w:val="2594F2A6"/>
    <w:rsid w:val="26BFA153"/>
    <w:rsid w:val="2803CCAD"/>
    <w:rsid w:val="2818FD42"/>
    <w:rsid w:val="283929D8"/>
    <w:rsid w:val="2907E9A5"/>
    <w:rsid w:val="2A80987B"/>
    <w:rsid w:val="2A818A5B"/>
    <w:rsid w:val="2AA02E85"/>
    <w:rsid w:val="2AF3D1EE"/>
    <w:rsid w:val="2B509E04"/>
    <w:rsid w:val="2B6647C5"/>
    <w:rsid w:val="2C49FDD6"/>
    <w:rsid w:val="2D5C0F7E"/>
    <w:rsid w:val="2DFECA6C"/>
    <w:rsid w:val="2E067E78"/>
    <w:rsid w:val="2E62A48B"/>
    <w:rsid w:val="2EB46EA7"/>
    <w:rsid w:val="2EC293DC"/>
    <w:rsid w:val="2FBB2F92"/>
    <w:rsid w:val="3000A86A"/>
    <w:rsid w:val="3036FC6F"/>
    <w:rsid w:val="3131F650"/>
    <w:rsid w:val="327A5B34"/>
    <w:rsid w:val="32B3A27B"/>
    <w:rsid w:val="32C73458"/>
    <w:rsid w:val="338A6D4E"/>
    <w:rsid w:val="367EDD34"/>
    <w:rsid w:val="36D8DB7B"/>
    <w:rsid w:val="3783F9A9"/>
    <w:rsid w:val="37A45D70"/>
    <w:rsid w:val="38E0B5E8"/>
    <w:rsid w:val="399255F3"/>
    <w:rsid w:val="39E0C051"/>
    <w:rsid w:val="3A107C3D"/>
    <w:rsid w:val="3BAAFCA8"/>
    <w:rsid w:val="3C0C2F0F"/>
    <w:rsid w:val="3DC7FC30"/>
    <w:rsid w:val="3E0F7D7F"/>
    <w:rsid w:val="3E521CDF"/>
    <w:rsid w:val="3E8DCC6A"/>
    <w:rsid w:val="3F90FCE4"/>
    <w:rsid w:val="4032141B"/>
    <w:rsid w:val="40322100"/>
    <w:rsid w:val="407104E5"/>
    <w:rsid w:val="4124E7A2"/>
    <w:rsid w:val="41F053C5"/>
    <w:rsid w:val="42593EB3"/>
    <w:rsid w:val="440F0D72"/>
    <w:rsid w:val="4505853E"/>
    <w:rsid w:val="459112A7"/>
    <w:rsid w:val="4601426A"/>
    <w:rsid w:val="46A5D450"/>
    <w:rsid w:val="46AF4425"/>
    <w:rsid w:val="471EB4F3"/>
    <w:rsid w:val="4749C8AF"/>
    <w:rsid w:val="47D23034"/>
    <w:rsid w:val="47DFD6C8"/>
    <w:rsid w:val="483D2600"/>
    <w:rsid w:val="48CD3AFC"/>
    <w:rsid w:val="48CE41B3"/>
    <w:rsid w:val="4A65D237"/>
    <w:rsid w:val="4AD4D82A"/>
    <w:rsid w:val="4C789611"/>
    <w:rsid w:val="4CCF444F"/>
    <w:rsid w:val="4D9BAC91"/>
    <w:rsid w:val="4DEA09F5"/>
    <w:rsid w:val="4E59A562"/>
    <w:rsid w:val="4EE2CB32"/>
    <w:rsid w:val="4F61FC0E"/>
    <w:rsid w:val="4F98E636"/>
    <w:rsid w:val="4FCC4F6B"/>
    <w:rsid w:val="4FE62E30"/>
    <w:rsid w:val="5005FF14"/>
    <w:rsid w:val="5050457B"/>
    <w:rsid w:val="50CDC094"/>
    <w:rsid w:val="50E52753"/>
    <w:rsid w:val="516A64B3"/>
    <w:rsid w:val="51A44909"/>
    <w:rsid w:val="524F1BD3"/>
    <w:rsid w:val="52B414A3"/>
    <w:rsid w:val="53378D29"/>
    <w:rsid w:val="5407CA0F"/>
    <w:rsid w:val="5503B096"/>
    <w:rsid w:val="55565506"/>
    <w:rsid w:val="563B5FEB"/>
    <w:rsid w:val="5680A3D1"/>
    <w:rsid w:val="56BF66EF"/>
    <w:rsid w:val="56D9B6DC"/>
    <w:rsid w:val="57258A11"/>
    <w:rsid w:val="5804B426"/>
    <w:rsid w:val="58C749B8"/>
    <w:rsid w:val="58F55C86"/>
    <w:rsid w:val="59395DA7"/>
    <w:rsid w:val="59BDD439"/>
    <w:rsid w:val="5A58C3C0"/>
    <w:rsid w:val="5A88A01D"/>
    <w:rsid w:val="5AD60FB0"/>
    <w:rsid w:val="5B4BA75B"/>
    <w:rsid w:val="5B979D6F"/>
    <w:rsid w:val="5BBA8388"/>
    <w:rsid w:val="5BCD8410"/>
    <w:rsid w:val="5C37992F"/>
    <w:rsid w:val="5D336DD0"/>
    <w:rsid w:val="5EAF60BC"/>
    <w:rsid w:val="5ECA78D4"/>
    <w:rsid w:val="5EFB6A59"/>
    <w:rsid w:val="5F3283E9"/>
    <w:rsid w:val="614A9C89"/>
    <w:rsid w:val="615065E8"/>
    <w:rsid w:val="615A0C28"/>
    <w:rsid w:val="615DCC04"/>
    <w:rsid w:val="61EF250A"/>
    <w:rsid w:val="621D241B"/>
    <w:rsid w:val="62454D74"/>
    <w:rsid w:val="625F85E4"/>
    <w:rsid w:val="62A47CD3"/>
    <w:rsid w:val="62F99C65"/>
    <w:rsid w:val="62FE2690"/>
    <w:rsid w:val="631211AE"/>
    <w:rsid w:val="632A5DD2"/>
    <w:rsid w:val="637433F0"/>
    <w:rsid w:val="64427843"/>
    <w:rsid w:val="644DDD8E"/>
    <w:rsid w:val="6508DEA6"/>
    <w:rsid w:val="6625D83B"/>
    <w:rsid w:val="66673FFC"/>
    <w:rsid w:val="67062C56"/>
    <w:rsid w:val="6716C2D3"/>
    <w:rsid w:val="681E67CD"/>
    <w:rsid w:val="6822F8B3"/>
    <w:rsid w:val="693C8611"/>
    <w:rsid w:val="69CCD4C6"/>
    <w:rsid w:val="6A04F107"/>
    <w:rsid w:val="6A2EAF1C"/>
    <w:rsid w:val="6A71BB06"/>
    <w:rsid w:val="6ACF6777"/>
    <w:rsid w:val="6B8A8D73"/>
    <w:rsid w:val="6C020559"/>
    <w:rsid w:val="6C8B4CF1"/>
    <w:rsid w:val="6CBEE721"/>
    <w:rsid w:val="6CCF7D47"/>
    <w:rsid w:val="6CF17B5A"/>
    <w:rsid w:val="6F1B489C"/>
    <w:rsid w:val="6F829B34"/>
    <w:rsid w:val="6FB0F97C"/>
    <w:rsid w:val="6FBEF710"/>
    <w:rsid w:val="6FC2417B"/>
    <w:rsid w:val="70583D9C"/>
    <w:rsid w:val="70BE1D36"/>
    <w:rsid w:val="711E4D1A"/>
    <w:rsid w:val="71570795"/>
    <w:rsid w:val="71AAA9A5"/>
    <w:rsid w:val="71BD0495"/>
    <w:rsid w:val="7274AD8F"/>
    <w:rsid w:val="73215730"/>
    <w:rsid w:val="7382ECF2"/>
    <w:rsid w:val="73C37BCB"/>
    <w:rsid w:val="745C7971"/>
    <w:rsid w:val="750FFF72"/>
    <w:rsid w:val="7558F73F"/>
    <w:rsid w:val="75778552"/>
    <w:rsid w:val="75F16A63"/>
    <w:rsid w:val="7649CDAD"/>
    <w:rsid w:val="76B7CA40"/>
    <w:rsid w:val="7708DD87"/>
    <w:rsid w:val="77F26540"/>
    <w:rsid w:val="78244CDF"/>
    <w:rsid w:val="78338F78"/>
    <w:rsid w:val="79BCF20E"/>
    <w:rsid w:val="79DF5E1C"/>
    <w:rsid w:val="7A1DD7E5"/>
    <w:rsid w:val="7A33EC3F"/>
    <w:rsid w:val="7B4C27B6"/>
    <w:rsid w:val="7B9A9CF5"/>
    <w:rsid w:val="7C0482D9"/>
    <w:rsid w:val="7D01907C"/>
    <w:rsid w:val="7D25FE9A"/>
    <w:rsid w:val="7E00DF8D"/>
    <w:rsid w:val="7E2DFB59"/>
    <w:rsid w:val="7F2AD9C7"/>
    <w:rsid w:val="7F5C0C08"/>
    <w:rsid w:val="7F5DCED9"/>
    <w:rsid w:val="7FD31A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12019"/>
  <w15:chartTrackingRefBased/>
  <w15:docId w15:val="{14580900-EC98-4A3A-9653-4A4FFFA73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B71"/>
    <w:pPr>
      <w:spacing w:after="200" w:line="276" w:lineRule="auto"/>
    </w:pPr>
    <w:rPr>
      <w:rFonts w:eastAsiaTheme="minorEastAsia"/>
      <w:sz w:val="22"/>
      <w:szCs w:val="22"/>
    </w:rPr>
  </w:style>
  <w:style w:type="paragraph" w:styleId="Heading1">
    <w:name w:val="heading 1"/>
    <w:basedOn w:val="Normal"/>
    <w:next w:val="Normal"/>
    <w:link w:val="Heading1Char"/>
    <w:uiPriority w:val="9"/>
    <w:qFormat/>
    <w:rsid w:val="00C82B71"/>
    <w:pPr>
      <w:numPr>
        <w:numId w:val="13"/>
      </w:numPr>
      <w:spacing w:before="240" w:after="0"/>
      <w:ind w:left="432"/>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412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12C8"/>
    <w:pPr>
      <w:spacing w:before="200" w:after="0" w:line="271" w:lineRule="auto"/>
      <w:outlineLvl w:val="2"/>
    </w:pPr>
    <w:rPr>
      <w:rFonts w:ascii="Nirmala UI Semilight" w:eastAsiaTheme="majorEastAsia" w:hAnsi="Nirmala UI Semilight" w:cstheme="majorBidi"/>
      <w:bCs/>
      <w:i/>
      <w:color w:val="2F5496" w:themeColor="accent1" w:themeShade="BF"/>
    </w:rPr>
  </w:style>
  <w:style w:type="paragraph" w:styleId="Heading4">
    <w:name w:val="heading 4"/>
    <w:basedOn w:val="Normal"/>
    <w:next w:val="Normal"/>
    <w:link w:val="Heading4Char"/>
    <w:uiPriority w:val="9"/>
    <w:unhideWhenUsed/>
    <w:qFormat/>
    <w:rsid w:val="00C82B71"/>
    <w:pPr>
      <w:numPr>
        <w:ilvl w:val="3"/>
        <w:numId w:val="13"/>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82B71"/>
    <w:pPr>
      <w:numPr>
        <w:ilvl w:val="4"/>
        <w:numId w:val="13"/>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82B71"/>
    <w:pPr>
      <w:numPr>
        <w:ilvl w:val="5"/>
        <w:numId w:val="1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82B71"/>
    <w:pPr>
      <w:numPr>
        <w:ilvl w:val="6"/>
        <w:numId w:val="1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82B71"/>
    <w:pPr>
      <w:numPr>
        <w:ilvl w:val="7"/>
        <w:numId w:val="1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82B71"/>
    <w:pPr>
      <w:numPr>
        <w:ilvl w:val="8"/>
        <w:numId w:val="1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B71"/>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A412C8"/>
    <w:rPr>
      <w:rFonts w:ascii="Nirmala UI Semilight" w:eastAsiaTheme="majorEastAsia" w:hAnsi="Nirmala UI Semilight" w:cstheme="majorBidi"/>
      <w:bCs/>
      <w:i/>
      <w:color w:val="2F5496" w:themeColor="accent1" w:themeShade="BF"/>
      <w:sz w:val="22"/>
      <w:szCs w:val="22"/>
    </w:rPr>
  </w:style>
  <w:style w:type="character" w:customStyle="1" w:styleId="Heading4Char">
    <w:name w:val="Heading 4 Char"/>
    <w:basedOn w:val="DefaultParagraphFont"/>
    <w:link w:val="Heading4"/>
    <w:uiPriority w:val="9"/>
    <w:rsid w:val="00C82B71"/>
    <w:rPr>
      <w:rFonts w:asciiTheme="majorHAnsi" w:eastAsiaTheme="majorEastAsia" w:hAnsiTheme="majorHAnsi" w:cstheme="majorBidi"/>
      <w:b/>
      <w:bCs/>
      <w:i/>
      <w:iCs/>
      <w:sz w:val="22"/>
      <w:szCs w:val="22"/>
    </w:rPr>
  </w:style>
  <w:style w:type="character" w:customStyle="1" w:styleId="Heading5Char">
    <w:name w:val="Heading 5 Char"/>
    <w:basedOn w:val="DefaultParagraphFont"/>
    <w:link w:val="Heading5"/>
    <w:uiPriority w:val="9"/>
    <w:semiHidden/>
    <w:rsid w:val="00C82B71"/>
    <w:rPr>
      <w:rFonts w:asciiTheme="majorHAnsi" w:eastAsiaTheme="majorEastAsia" w:hAnsiTheme="majorHAnsi" w:cstheme="majorBidi"/>
      <w:b/>
      <w:bCs/>
      <w:color w:val="7F7F7F" w:themeColor="text1" w:themeTint="80"/>
      <w:sz w:val="22"/>
      <w:szCs w:val="22"/>
    </w:rPr>
  </w:style>
  <w:style w:type="character" w:customStyle="1" w:styleId="Heading6Char">
    <w:name w:val="Heading 6 Char"/>
    <w:basedOn w:val="DefaultParagraphFont"/>
    <w:link w:val="Heading6"/>
    <w:uiPriority w:val="9"/>
    <w:semiHidden/>
    <w:rsid w:val="00C82B71"/>
    <w:rPr>
      <w:rFonts w:asciiTheme="majorHAnsi" w:eastAsiaTheme="majorEastAsia" w:hAnsiTheme="majorHAnsi" w:cstheme="majorBidi"/>
      <w:b/>
      <w:bCs/>
      <w:i/>
      <w:iCs/>
      <w:color w:val="7F7F7F" w:themeColor="text1" w:themeTint="80"/>
      <w:sz w:val="22"/>
      <w:szCs w:val="22"/>
    </w:rPr>
  </w:style>
  <w:style w:type="character" w:customStyle="1" w:styleId="Heading7Char">
    <w:name w:val="Heading 7 Char"/>
    <w:basedOn w:val="DefaultParagraphFont"/>
    <w:link w:val="Heading7"/>
    <w:uiPriority w:val="9"/>
    <w:semiHidden/>
    <w:rsid w:val="00C82B71"/>
    <w:rPr>
      <w:rFonts w:asciiTheme="majorHAnsi" w:eastAsiaTheme="majorEastAsia" w:hAnsiTheme="majorHAnsi" w:cstheme="majorBidi"/>
      <w:i/>
      <w:iCs/>
      <w:sz w:val="22"/>
      <w:szCs w:val="22"/>
    </w:rPr>
  </w:style>
  <w:style w:type="character" w:customStyle="1" w:styleId="Heading8Char">
    <w:name w:val="Heading 8 Char"/>
    <w:basedOn w:val="DefaultParagraphFont"/>
    <w:link w:val="Heading8"/>
    <w:uiPriority w:val="9"/>
    <w:semiHidden/>
    <w:rsid w:val="00C82B7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82B71"/>
    <w:rPr>
      <w:rFonts w:asciiTheme="majorHAnsi" w:eastAsiaTheme="majorEastAsia" w:hAnsiTheme="majorHAnsi" w:cstheme="majorBidi"/>
      <w:i/>
      <w:iCs/>
      <w:spacing w:val="5"/>
      <w:sz w:val="20"/>
      <w:szCs w:val="20"/>
    </w:rPr>
  </w:style>
  <w:style w:type="paragraph" w:styleId="ListParagraph">
    <w:name w:val="List Paragraph"/>
    <w:basedOn w:val="Normal"/>
    <w:link w:val="ListParagraphChar"/>
    <w:uiPriority w:val="34"/>
    <w:qFormat/>
    <w:rsid w:val="00C82B71"/>
    <w:pPr>
      <w:ind w:left="720"/>
      <w:contextualSpacing/>
    </w:pPr>
  </w:style>
  <w:style w:type="character" w:styleId="Hyperlink">
    <w:name w:val="Hyperlink"/>
    <w:basedOn w:val="DefaultParagraphFont"/>
    <w:uiPriority w:val="99"/>
    <w:unhideWhenUsed/>
    <w:rsid w:val="00C82B71"/>
    <w:rPr>
      <w:b/>
      <w:bCs/>
      <w:i w:val="0"/>
      <w:iCs w:val="0"/>
      <w:strike w:val="0"/>
      <w:dstrike w:val="0"/>
      <w:color w:val="336699"/>
      <w:u w:val="none"/>
      <w:effect w:val="none"/>
    </w:rPr>
  </w:style>
  <w:style w:type="character" w:customStyle="1" w:styleId="ListParagraphChar">
    <w:name w:val="List Paragraph Char"/>
    <w:basedOn w:val="DefaultParagraphFont"/>
    <w:link w:val="ListParagraph"/>
    <w:uiPriority w:val="34"/>
    <w:rsid w:val="00C82B71"/>
    <w:rPr>
      <w:rFonts w:eastAsiaTheme="minorEastAsia"/>
      <w:sz w:val="22"/>
      <w:szCs w:val="22"/>
    </w:rPr>
  </w:style>
  <w:style w:type="paragraph" w:styleId="Footer">
    <w:name w:val="footer"/>
    <w:basedOn w:val="Normal"/>
    <w:link w:val="FooterChar"/>
    <w:uiPriority w:val="99"/>
    <w:unhideWhenUsed/>
    <w:rsid w:val="00C82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B71"/>
    <w:rPr>
      <w:rFonts w:eastAsiaTheme="minorEastAsia"/>
      <w:sz w:val="22"/>
      <w:szCs w:val="22"/>
    </w:rPr>
  </w:style>
  <w:style w:type="paragraph" w:styleId="Title">
    <w:name w:val="Title"/>
    <w:basedOn w:val="Normal"/>
    <w:next w:val="Normal"/>
    <w:link w:val="TitleChar"/>
    <w:uiPriority w:val="10"/>
    <w:qFormat/>
    <w:rsid w:val="00C82B7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82B71"/>
    <w:rPr>
      <w:rFonts w:asciiTheme="majorHAnsi" w:eastAsiaTheme="majorEastAsia" w:hAnsiTheme="majorHAnsi" w:cstheme="majorBidi"/>
      <w:spacing w:val="5"/>
      <w:sz w:val="52"/>
      <w:szCs w:val="52"/>
    </w:rPr>
  </w:style>
  <w:style w:type="paragraph" w:styleId="Revision">
    <w:name w:val="Revision"/>
    <w:hidden/>
    <w:uiPriority w:val="99"/>
    <w:semiHidden/>
    <w:rsid w:val="00C82B71"/>
    <w:rPr>
      <w:rFonts w:eastAsiaTheme="minorEastAsia"/>
      <w:sz w:val="22"/>
      <w:szCs w:val="22"/>
    </w:rPr>
  </w:style>
  <w:style w:type="character" w:styleId="CommentReference">
    <w:name w:val="annotation reference"/>
    <w:basedOn w:val="DefaultParagraphFont"/>
    <w:uiPriority w:val="99"/>
    <w:semiHidden/>
    <w:unhideWhenUsed/>
    <w:rsid w:val="00272742"/>
    <w:rPr>
      <w:sz w:val="16"/>
      <w:szCs w:val="16"/>
    </w:rPr>
  </w:style>
  <w:style w:type="paragraph" w:styleId="CommentText">
    <w:name w:val="annotation text"/>
    <w:basedOn w:val="Normal"/>
    <w:link w:val="CommentTextChar"/>
    <w:uiPriority w:val="99"/>
    <w:unhideWhenUsed/>
    <w:rsid w:val="00272742"/>
    <w:pPr>
      <w:spacing w:line="240" w:lineRule="auto"/>
    </w:pPr>
    <w:rPr>
      <w:sz w:val="20"/>
      <w:szCs w:val="20"/>
    </w:rPr>
  </w:style>
  <w:style w:type="character" w:customStyle="1" w:styleId="CommentTextChar">
    <w:name w:val="Comment Text Char"/>
    <w:basedOn w:val="DefaultParagraphFont"/>
    <w:link w:val="CommentText"/>
    <w:uiPriority w:val="99"/>
    <w:rsid w:val="0027274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72742"/>
    <w:rPr>
      <w:b/>
      <w:bCs/>
    </w:rPr>
  </w:style>
  <w:style w:type="character" w:customStyle="1" w:styleId="CommentSubjectChar">
    <w:name w:val="Comment Subject Char"/>
    <w:basedOn w:val="CommentTextChar"/>
    <w:link w:val="CommentSubject"/>
    <w:uiPriority w:val="99"/>
    <w:semiHidden/>
    <w:rsid w:val="00272742"/>
    <w:rPr>
      <w:rFonts w:eastAsiaTheme="minorEastAsia"/>
      <w:b/>
      <w:bCs/>
      <w:sz w:val="20"/>
      <w:szCs w:val="20"/>
    </w:rPr>
  </w:style>
  <w:style w:type="character" w:styleId="FollowedHyperlink">
    <w:name w:val="FollowedHyperlink"/>
    <w:basedOn w:val="DefaultParagraphFont"/>
    <w:uiPriority w:val="99"/>
    <w:semiHidden/>
    <w:unhideWhenUsed/>
    <w:rsid w:val="00A920BC"/>
    <w:rPr>
      <w:color w:val="954F72" w:themeColor="followedHyperlink"/>
      <w:u w:val="single"/>
    </w:rPr>
  </w:style>
  <w:style w:type="paragraph" w:styleId="Header">
    <w:name w:val="header"/>
    <w:basedOn w:val="Normal"/>
    <w:link w:val="HeaderChar"/>
    <w:uiPriority w:val="99"/>
    <w:unhideWhenUsed/>
    <w:rsid w:val="00091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15B"/>
    <w:rPr>
      <w:rFonts w:eastAsiaTheme="minorEastAsia"/>
      <w:sz w:val="22"/>
      <w:szCs w:val="22"/>
    </w:rPr>
  </w:style>
  <w:style w:type="paragraph" w:customStyle="1" w:styleId="paragraph">
    <w:name w:val="paragraph"/>
    <w:basedOn w:val="Normal"/>
    <w:rsid w:val="00B875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875F1"/>
  </w:style>
  <w:style w:type="character" w:customStyle="1" w:styleId="eop">
    <w:name w:val="eop"/>
    <w:basedOn w:val="DefaultParagraphFont"/>
    <w:rsid w:val="00B875F1"/>
  </w:style>
  <w:style w:type="character" w:customStyle="1" w:styleId="Heading2Char">
    <w:name w:val="Heading 2 Char"/>
    <w:basedOn w:val="DefaultParagraphFont"/>
    <w:link w:val="Heading2"/>
    <w:uiPriority w:val="9"/>
    <w:rsid w:val="00A412C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1E6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E678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8D4A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A4D"/>
    <w:rPr>
      <w:rFonts w:ascii="Segoe UI" w:eastAsiaTheme="minorEastAsia" w:hAnsi="Segoe UI" w:cs="Segoe UI"/>
      <w:sz w:val="18"/>
      <w:szCs w:val="18"/>
    </w:rPr>
  </w:style>
  <w:style w:type="character" w:customStyle="1" w:styleId="UnresolvedMention1">
    <w:name w:val="Unresolved Mention1"/>
    <w:basedOn w:val="DefaultParagraphFont"/>
    <w:uiPriority w:val="99"/>
    <w:semiHidden/>
    <w:unhideWhenUsed/>
    <w:rsid w:val="005F3BFF"/>
    <w:rPr>
      <w:color w:val="605E5C"/>
      <w:shd w:val="clear" w:color="auto" w:fill="E1DFDD"/>
    </w:rPr>
  </w:style>
  <w:style w:type="paragraph" w:styleId="Caption">
    <w:name w:val="caption"/>
    <w:basedOn w:val="Normal"/>
    <w:next w:val="Normal"/>
    <w:uiPriority w:val="35"/>
    <w:unhideWhenUsed/>
    <w:qFormat/>
    <w:rsid w:val="00041877"/>
    <w:pPr>
      <w:spacing w:line="240" w:lineRule="auto"/>
    </w:pPr>
    <w:rPr>
      <w:i/>
      <w:iCs/>
      <w:color w:val="44546A" w:themeColor="text2"/>
      <w:sz w:val="18"/>
      <w:szCs w:val="18"/>
    </w:rPr>
  </w:style>
  <w:style w:type="paragraph" w:styleId="NormalWeb">
    <w:name w:val="Normal (Web)"/>
    <w:basedOn w:val="Normal"/>
    <w:uiPriority w:val="99"/>
    <w:semiHidden/>
    <w:unhideWhenUsed/>
    <w:rsid w:val="000B75E0"/>
    <w:pPr>
      <w:spacing w:before="100" w:beforeAutospacing="1" w:after="100" w:afterAutospacing="1" w:line="240" w:lineRule="auto"/>
    </w:pPr>
    <w:rPr>
      <w:rFonts w:ascii="Times New Roman" w:eastAsia="Times New Roman" w:hAnsi="Times New Roman" w:cs="Times New Roman"/>
      <w:sz w:val="24"/>
      <w:szCs w:val="24"/>
    </w:rPr>
  </w:style>
  <w:style w:type="table" w:styleId="GridTable4-Accent1">
    <w:name w:val="Grid Table 4 Accent 1"/>
    <w:basedOn w:val="TableNormal"/>
    <w:uiPriority w:val="49"/>
    <w:rsid w:val="006833D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833D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Light">
    <w:name w:val="Grid Table Light"/>
    <w:basedOn w:val="TableNormal"/>
    <w:uiPriority w:val="40"/>
    <w:rsid w:val="006833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style>
  <w:style w:type="paragraph" w:styleId="FootnoteText">
    <w:name w:val="footnote text"/>
    <w:basedOn w:val="Normal"/>
    <w:link w:val="FootnoteTextChar"/>
    <w:uiPriority w:val="99"/>
    <w:semiHidden/>
    <w:unhideWhenUsed/>
    <w:rsid w:val="00F604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04BF"/>
    <w:rPr>
      <w:rFonts w:eastAsiaTheme="minorEastAsia"/>
      <w:sz w:val="20"/>
      <w:szCs w:val="20"/>
    </w:rPr>
  </w:style>
  <w:style w:type="character" w:styleId="FootnoteReference">
    <w:name w:val="footnote reference"/>
    <w:basedOn w:val="DefaultParagraphFont"/>
    <w:uiPriority w:val="99"/>
    <w:semiHidden/>
    <w:unhideWhenUsed/>
    <w:rsid w:val="00F604BF"/>
    <w:rPr>
      <w:vertAlign w:val="superscript"/>
    </w:rPr>
  </w:style>
  <w:style w:type="character" w:styleId="UnresolvedMention">
    <w:name w:val="Unresolved Mention"/>
    <w:basedOn w:val="DefaultParagraphFont"/>
    <w:uiPriority w:val="99"/>
    <w:semiHidden/>
    <w:unhideWhenUsed/>
    <w:rsid w:val="00BA1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942333">
      <w:bodyDiv w:val="1"/>
      <w:marLeft w:val="0"/>
      <w:marRight w:val="0"/>
      <w:marTop w:val="0"/>
      <w:marBottom w:val="0"/>
      <w:divBdr>
        <w:top w:val="none" w:sz="0" w:space="0" w:color="auto"/>
        <w:left w:val="none" w:sz="0" w:space="0" w:color="auto"/>
        <w:bottom w:val="none" w:sz="0" w:space="0" w:color="auto"/>
        <w:right w:val="none" w:sz="0" w:space="0" w:color="auto"/>
      </w:divBdr>
      <w:divsChild>
        <w:div w:id="529610244">
          <w:marLeft w:val="0"/>
          <w:marRight w:val="0"/>
          <w:marTop w:val="0"/>
          <w:marBottom w:val="0"/>
          <w:divBdr>
            <w:top w:val="none" w:sz="0" w:space="0" w:color="auto"/>
            <w:left w:val="none" w:sz="0" w:space="0" w:color="auto"/>
            <w:bottom w:val="none" w:sz="0" w:space="0" w:color="auto"/>
            <w:right w:val="none" w:sz="0" w:space="0" w:color="auto"/>
          </w:divBdr>
        </w:div>
        <w:div w:id="820006758">
          <w:marLeft w:val="0"/>
          <w:marRight w:val="0"/>
          <w:marTop w:val="0"/>
          <w:marBottom w:val="0"/>
          <w:divBdr>
            <w:top w:val="none" w:sz="0" w:space="0" w:color="auto"/>
            <w:left w:val="none" w:sz="0" w:space="0" w:color="auto"/>
            <w:bottom w:val="none" w:sz="0" w:space="0" w:color="auto"/>
            <w:right w:val="none" w:sz="0" w:space="0" w:color="auto"/>
          </w:divBdr>
        </w:div>
        <w:div w:id="912273358">
          <w:marLeft w:val="0"/>
          <w:marRight w:val="0"/>
          <w:marTop w:val="0"/>
          <w:marBottom w:val="0"/>
          <w:divBdr>
            <w:top w:val="none" w:sz="0" w:space="0" w:color="auto"/>
            <w:left w:val="none" w:sz="0" w:space="0" w:color="auto"/>
            <w:bottom w:val="none" w:sz="0" w:space="0" w:color="auto"/>
            <w:right w:val="none" w:sz="0" w:space="0" w:color="auto"/>
          </w:divBdr>
        </w:div>
        <w:div w:id="2125728523">
          <w:marLeft w:val="0"/>
          <w:marRight w:val="0"/>
          <w:marTop w:val="0"/>
          <w:marBottom w:val="0"/>
          <w:divBdr>
            <w:top w:val="none" w:sz="0" w:space="0" w:color="auto"/>
            <w:left w:val="none" w:sz="0" w:space="0" w:color="auto"/>
            <w:bottom w:val="none" w:sz="0" w:space="0" w:color="auto"/>
            <w:right w:val="none" w:sz="0" w:space="0" w:color="auto"/>
          </w:divBdr>
        </w:div>
      </w:divsChild>
    </w:div>
    <w:div w:id="370540602">
      <w:bodyDiv w:val="1"/>
      <w:marLeft w:val="0"/>
      <w:marRight w:val="0"/>
      <w:marTop w:val="0"/>
      <w:marBottom w:val="0"/>
      <w:divBdr>
        <w:top w:val="none" w:sz="0" w:space="0" w:color="auto"/>
        <w:left w:val="none" w:sz="0" w:space="0" w:color="auto"/>
        <w:bottom w:val="none" w:sz="0" w:space="0" w:color="auto"/>
        <w:right w:val="none" w:sz="0" w:space="0" w:color="auto"/>
      </w:divBdr>
    </w:div>
    <w:div w:id="518858007">
      <w:bodyDiv w:val="1"/>
      <w:marLeft w:val="0"/>
      <w:marRight w:val="0"/>
      <w:marTop w:val="0"/>
      <w:marBottom w:val="0"/>
      <w:divBdr>
        <w:top w:val="none" w:sz="0" w:space="0" w:color="auto"/>
        <w:left w:val="none" w:sz="0" w:space="0" w:color="auto"/>
        <w:bottom w:val="none" w:sz="0" w:space="0" w:color="auto"/>
        <w:right w:val="none" w:sz="0" w:space="0" w:color="auto"/>
      </w:divBdr>
    </w:div>
    <w:div w:id="706759973">
      <w:bodyDiv w:val="1"/>
      <w:marLeft w:val="0"/>
      <w:marRight w:val="0"/>
      <w:marTop w:val="0"/>
      <w:marBottom w:val="0"/>
      <w:divBdr>
        <w:top w:val="none" w:sz="0" w:space="0" w:color="auto"/>
        <w:left w:val="none" w:sz="0" w:space="0" w:color="auto"/>
        <w:bottom w:val="none" w:sz="0" w:space="0" w:color="auto"/>
        <w:right w:val="none" w:sz="0" w:space="0" w:color="auto"/>
      </w:divBdr>
    </w:div>
    <w:div w:id="1540774209">
      <w:bodyDiv w:val="1"/>
      <w:marLeft w:val="0"/>
      <w:marRight w:val="0"/>
      <w:marTop w:val="0"/>
      <w:marBottom w:val="0"/>
      <w:divBdr>
        <w:top w:val="none" w:sz="0" w:space="0" w:color="auto"/>
        <w:left w:val="none" w:sz="0" w:space="0" w:color="auto"/>
        <w:bottom w:val="none" w:sz="0" w:space="0" w:color="auto"/>
        <w:right w:val="none" w:sz="0" w:space="0" w:color="auto"/>
      </w:divBdr>
    </w:div>
    <w:div w:id="1743865184">
      <w:bodyDiv w:val="1"/>
      <w:marLeft w:val="0"/>
      <w:marRight w:val="0"/>
      <w:marTop w:val="0"/>
      <w:marBottom w:val="0"/>
      <w:divBdr>
        <w:top w:val="none" w:sz="0" w:space="0" w:color="auto"/>
        <w:left w:val="none" w:sz="0" w:space="0" w:color="auto"/>
        <w:bottom w:val="none" w:sz="0" w:space="0" w:color="auto"/>
        <w:right w:val="none" w:sz="0" w:space="0" w:color="auto"/>
      </w:divBdr>
    </w:div>
    <w:div w:id="2105956421">
      <w:bodyDiv w:val="1"/>
      <w:marLeft w:val="0"/>
      <w:marRight w:val="0"/>
      <w:marTop w:val="0"/>
      <w:marBottom w:val="0"/>
      <w:divBdr>
        <w:top w:val="none" w:sz="0" w:space="0" w:color="auto"/>
        <w:left w:val="none" w:sz="0" w:space="0" w:color="auto"/>
        <w:bottom w:val="none" w:sz="0" w:space="0" w:color="auto"/>
        <w:right w:val="none" w:sz="0" w:space="0" w:color="auto"/>
      </w:divBdr>
    </w:div>
    <w:div w:id="210765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ww.westernpowerpool.org/private-media/documents/Western_Transmission_Planning_Concept_Paper_October_202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1d7780-6729-4f7f-a549-1bfba2ba0ea3" xsi:nil="true"/>
    <lcf76f155ced4ddcb4097134ff3c332f xmlns="59ea3fea-5e74-437b-a477-ec76cff342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9B7D9FEEED64498CB05701F75F0B9A" ma:contentTypeVersion="14" ma:contentTypeDescription="Create a new document." ma:contentTypeScope="" ma:versionID="ab98486ea2ae8a0271448468a503317b">
  <xsd:schema xmlns:xsd="http://www.w3.org/2001/XMLSchema" xmlns:xs="http://www.w3.org/2001/XMLSchema" xmlns:p="http://schemas.microsoft.com/office/2006/metadata/properties" xmlns:ns2="59ea3fea-5e74-437b-a477-ec76cff3429c" xmlns:ns3="601d7780-6729-4f7f-a549-1bfba2ba0ea3" targetNamespace="http://schemas.microsoft.com/office/2006/metadata/properties" ma:root="true" ma:fieldsID="ac1bae0ed26c208273e6b2c8f0209930" ns2:_="" ns3:_="">
    <xsd:import namespace="59ea3fea-5e74-437b-a477-ec76cff3429c"/>
    <xsd:import namespace="601d7780-6729-4f7f-a549-1bfba2ba0e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a3fea-5e74-437b-a477-ec76cff342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352913-d385-4540-b196-addd5576931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1d7780-6729-4f7f-a549-1bfba2ba0e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cd53122-aa41-4628-8431-17ff9c73d541}" ma:internalName="TaxCatchAll" ma:showField="CatchAllData" ma:web="601d7780-6729-4f7f-a549-1bfba2ba0e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CB5EB5-190A-49CB-B76F-761E656EA0C4}">
  <ds:schemaRefs>
    <ds:schemaRef ds:uri="http://schemas.openxmlformats.org/officeDocument/2006/bibliography"/>
  </ds:schemaRefs>
</ds:datastoreItem>
</file>

<file path=customXml/itemProps2.xml><?xml version="1.0" encoding="utf-8"?>
<ds:datastoreItem xmlns:ds="http://schemas.openxmlformats.org/officeDocument/2006/customXml" ds:itemID="{62BFDE1B-55B9-499C-AF1D-BC9132F37772}">
  <ds:schemaRefs>
    <ds:schemaRef ds:uri="http://schemas.microsoft.com/sharepoint/v3/contenttype/forms"/>
  </ds:schemaRefs>
</ds:datastoreItem>
</file>

<file path=customXml/itemProps3.xml><?xml version="1.0" encoding="utf-8"?>
<ds:datastoreItem xmlns:ds="http://schemas.openxmlformats.org/officeDocument/2006/customXml" ds:itemID="{5C67CDFC-2C0B-4447-9B98-514F104D61F5}">
  <ds:schemaRefs>
    <ds:schemaRef ds:uri="http://schemas.microsoft.com/office/2006/metadata/properties"/>
    <ds:schemaRef ds:uri="http://schemas.microsoft.com/office/infopath/2007/PartnerControls"/>
    <ds:schemaRef ds:uri="601d7780-6729-4f7f-a549-1bfba2ba0ea3"/>
    <ds:schemaRef ds:uri="59ea3fea-5e74-437b-a477-ec76cff3429c"/>
  </ds:schemaRefs>
</ds:datastoreItem>
</file>

<file path=customXml/itemProps4.xml><?xml version="1.0" encoding="utf-8"?>
<ds:datastoreItem xmlns:ds="http://schemas.openxmlformats.org/officeDocument/2006/customXml" ds:itemID="{1655E3C4-3174-428E-82B6-63BEB3979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a3fea-5e74-437b-a477-ec76cff3429c"/>
    <ds:schemaRef ds:uri="601d7780-6729-4f7f-a549-1bfba2ba0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1625</Words>
  <Characters>9155</Characters>
  <Application>Microsoft Office Word</Application>
  <DocSecurity>0</DocSecurity>
  <Lines>228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Shetler</dc:creator>
  <cp:keywords/>
  <dc:description/>
  <cp:lastModifiedBy>Kyra Green</cp:lastModifiedBy>
  <cp:revision>4</cp:revision>
  <dcterms:created xsi:type="dcterms:W3CDTF">2026-01-28T15:15:00Z</dcterms:created>
  <dcterms:modified xsi:type="dcterms:W3CDTF">2026-01-28T15:33:00Z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0x010100029B7D9FEEED64498CB05701F75F0B9A</vt:lpwstr>
  </property>
</Properties>
</file>